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3C5" w:rsidRPr="007B3FF6" w:rsidRDefault="00F523C5" w:rsidP="00F523C5">
      <w:pPr>
        <w:rPr>
          <w:b/>
          <w:i/>
          <w:sz w:val="20"/>
        </w:rPr>
      </w:pPr>
      <w:bookmarkStart w:id="0" w:name="_GoBack"/>
      <w:bookmarkEnd w:id="0"/>
      <w:r w:rsidRPr="007B3FF6">
        <w:rPr>
          <w:b/>
          <w:i/>
          <w:sz w:val="20"/>
        </w:rPr>
        <w:t xml:space="preserve">These lists are intended to expand your vocabulary, offering you far more ambitious words to use in the place of everyday ones. The column on the left contains the more sophisticated word, whilst the one on the right is its more common synonym. </w:t>
      </w:r>
    </w:p>
    <w:p w:rsidR="00AD3FB7" w:rsidRPr="007B3FF6" w:rsidRDefault="00F523C5" w:rsidP="00AD3FB7">
      <w:pPr>
        <w:rPr>
          <w:sz w:val="20"/>
        </w:rPr>
      </w:pPr>
      <w:r w:rsidRPr="007B3FF6">
        <w:rPr>
          <w:sz w:val="20"/>
        </w:rPr>
        <w:t xml:space="preserve">Within your main English lessons, your teacher will do ‘mini’ testers to ensure you are ‘taking in’ these new words. These are almost like spelling tests, for example your teacher may say </w:t>
      </w:r>
      <w:r w:rsidRPr="007B3FF6">
        <w:rPr>
          <w:i/>
          <w:sz w:val="20"/>
        </w:rPr>
        <w:t xml:space="preserve">‘The old lady at the end of the road is </w:t>
      </w:r>
      <w:r w:rsidR="008F3670">
        <w:rPr>
          <w:i/>
          <w:sz w:val="20"/>
        </w:rPr>
        <w:t>argumentative</w:t>
      </w:r>
      <w:r w:rsidR="007B3FF6">
        <w:rPr>
          <w:i/>
          <w:sz w:val="20"/>
        </w:rPr>
        <w:t>’</w:t>
      </w:r>
      <w:r w:rsidRPr="007B3FF6">
        <w:rPr>
          <w:sz w:val="20"/>
        </w:rPr>
        <w:t xml:space="preserve">. Leaving you to substitute </w:t>
      </w:r>
      <w:r w:rsidRPr="007B3FF6">
        <w:rPr>
          <w:i/>
          <w:sz w:val="20"/>
        </w:rPr>
        <w:t>‘</w:t>
      </w:r>
      <w:r w:rsidR="008F3670">
        <w:rPr>
          <w:i/>
          <w:sz w:val="20"/>
        </w:rPr>
        <w:t>argumentative</w:t>
      </w:r>
      <w:r w:rsidRPr="007B3FF6">
        <w:rPr>
          <w:sz w:val="20"/>
        </w:rPr>
        <w:t xml:space="preserve"> with </w:t>
      </w:r>
      <w:r w:rsidRPr="007B3FF6">
        <w:rPr>
          <w:i/>
          <w:sz w:val="20"/>
        </w:rPr>
        <w:t>‘</w:t>
      </w:r>
      <w:r w:rsidR="008F3670">
        <w:rPr>
          <w:i/>
          <w:sz w:val="20"/>
        </w:rPr>
        <w:t>belligerent’</w:t>
      </w:r>
      <w:r w:rsidRPr="007B3FF6">
        <w:rPr>
          <w:sz w:val="20"/>
        </w:rPr>
        <w:t xml:space="preserve">. </w:t>
      </w:r>
      <w:r w:rsidR="00021986">
        <w:rPr>
          <w:sz w:val="20"/>
        </w:rPr>
        <w:t xml:space="preserve">Your learning of vocabulary includes a repeat cycle to engage longer term memory. </w:t>
      </w:r>
    </w:p>
    <w:tbl>
      <w:tblPr>
        <w:tblStyle w:val="TableGrid"/>
        <w:tblW w:w="0" w:type="auto"/>
        <w:tblLook w:val="04A0" w:firstRow="1" w:lastRow="0" w:firstColumn="1" w:lastColumn="0" w:noHBand="0" w:noVBand="1"/>
      </w:tblPr>
      <w:tblGrid>
        <w:gridCol w:w="1271"/>
        <w:gridCol w:w="3957"/>
        <w:gridCol w:w="1288"/>
        <w:gridCol w:w="3940"/>
      </w:tblGrid>
      <w:tr w:rsidR="007B3FF6" w:rsidTr="00021986">
        <w:tc>
          <w:tcPr>
            <w:tcW w:w="1271" w:type="dxa"/>
          </w:tcPr>
          <w:p w:rsidR="007B3FF6" w:rsidRPr="007B3FF6" w:rsidRDefault="007B3FF6" w:rsidP="00AD3FB7">
            <w:pPr>
              <w:rPr>
                <w:sz w:val="20"/>
              </w:rPr>
            </w:pPr>
            <w:r w:rsidRPr="007B3FF6">
              <w:rPr>
                <w:sz w:val="20"/>
              </w:rPr>
              <w:t>Week 1</w:t>
            </w:r>
          </w:p>
        </w:tc>
        <w:tc>
          <w:tcPr>
            <w:tcW w:w="3957" w:type="dxa"/>
          </w:tcPr>
          <w:p w:rsidR="007B3FF6" w:rsidRPr="00021986" w:rsidRDefault="007B3FF6" w:rsidP="00AD3FB7">
            <w:pPr>
              <w:rPr>
                <w:b/>
                <w:i/>
                <w:sz w:val="20"/>
              </w:rPr>
            </w:pPr>
            <w:r w:rsidRPr="00021986">
              <w:rPr>
                <w:i/>
                <w:sz w:val="20"/>
              </w:rPr>
              <w:t>Advanced Qualities 1-5</w:t>
            </w:r>
          </w:p>
        </w:tc>
        <w:tc>
          <w:tcPr>
            <w:tcW w:w="1288" w:type="dxa"/>
          </w:tcPr>
          <w:p w:rsidR="007B3FF6" w:rsidRPr="007B3FF6" w:rsidRDefault="007B3FF6" w:rsidP="00AD3FB7">
            <w:pPr>
              <w:rPr>
                <w:sz w:val="20"/>
              </w:rPr>
            </w:pPr>
            <w:r w:rsidRPr="007B3FF6">
              <w:rPr>
                <w:sz w:val="20"/>
              </w:rPr>
              <w:t xml:space="preserve">Week </w:t>
            </w:r>
            <w:r>
              <w:rPr>
                <w:sz w:val="20"/>
              </w:rPr>
              <w:t>7</w:t>
            </w:r>
          </w:p>
        </w:tc>
        <w:tc>
          <w:tcPr>
            <w:tcW w:w="3940" w:type="dxa"/>
          </w:tcPr>
          <w:p w:rsidR="007B3FF6" w:rsidRPr="00021986" w:rsidRDefault="007B3FF6" w:rsidP="00AD3FB7">
            <w:pPr>
              <w:rPr>
                <w:i/>
                <w:sz w:val="20"/>
              </w:rPr>
            </w:pPr>
            <w:r w:rsidRPr="00021986">
              <w:rPr>
                <w:b/>
                <w:i/>
                <w:sz w:val="20"/>
              </w:rPr>
              <w:t xml:space="preserve">Repeat </w:t>
            </w:r>
            <w:r w:rsidRPr="00021986">
              <w:rPr>
                <w:i/>
                <w:sz w:val="20"/>
              </w:rPr>
              <w:t>Advanced Qualities 1-5</w:t>
            </w:r>
          </w:p>
        </w:tc>
      </w:tr>
      <w:tr w:rsidR="007B3FF6" w:rsidTr="00021986">
        <w:tc>
          <w:tcPr>
            <w:tcW w:w="1271" w:type="dxa"/>
          </w:tcPr>
          <w:p w:rsidR="007B3FF6" w:rsidRPr="007B3FF6" w:rsidRDefault="007B3FF6" w:rsidP="00AD3FB7">
            <w:pPr>
              <w:rPr>
                <w:sz w:val="20"/>
              </w:rPr>
            </w:pPr>
            <w:r w:rsidRPr="007B3FF6">
              <w:rPr>
                <w:sz w:val="20"/>
              </w:rPr>
              <w:t>Week 2</w:t>
            </w:r>
          </w:p>
        </w:tc>
        <w:tc>
          <w:tcPr>
            <w:tcW w:w="3957" w:type="dxa"/>
          </w:tcPr>
          <w:p w:rsidR="007B3FF6" w:rsidRPr="00021986" w:rsidRDefault="007B3FF6" w:rsidP="00AD3FB7">
            <w:pPr>
              <w:rPr>
                <w:i/>
                <w:sz w:val="20"/>
              </w:rPr>
            </w:pPr>
            <w:r w:rsidRPr="00021986">
              <w:rPr>
                <w:i/>
                <w:sz w:val="20"/>
              </w:rPr>
              <w:t>Advanced Things 1-5</w:t>
            </w:r>
          </w:p>
        </w:tc>
        <w:tc>
          <w:tcPr>
            <w:tcW w:w="1288" w:type="dxa"/>
          </w:tcPr>
          <w:p w:rsidR="007B3FF6" w:rsidRPr="007B3FF6" w:rsidRDefault="007B3FF6" w:rsidP="00AD3FB7">
            <w:pPr>
              <w:rPr>
                <w:sz w:val="20"/>
              </w:rPr>
            </w:pPr>
            <w:r w:rsidRPr="007B3FF6">
              <w:rPr>
                <w:sz w:val="20"/>
              </w:rPr>
              <w:t xml:space="preserve">Week </w:t>
            </w:r>
            <w:r>
              <w:rPr>
                <w:sz w:val="20"/>
              </w:rPr>
              <w:t>8</w:t>
            </w:r>
          </w:p>
        </w:tc>
        <w:tc>
          <w:tcPr>
            <w:tcW w:w="3940" w:type="dxa"/>
          </w:tcPr>
          <w:p w:rsidR="007B3FF6" w:rsidRPr="00021986" w:rsidRDefault="007B3FF6" w:rsidP="00AD3FB7">
            <w:pPr>
              <w:rPr>
                <w:i/>
                <w:sz w:val="20"/>
              </w:rPr>
            </w:pPr>
            <w:r w:rsidRPr="00021986">
              <w:rPr>
                <w:b/>
                <w:i/>
                <w:sz w:val="20"/>
              </w:rPr>
              <w:t xml:space="preserve">Repeat </w:t>
            </w:r>
            <w:r w:rsidRPr="00021986">
              <w:rPr>
                <w:i/>
                <w:sz w:val="20"/>
              </w:rPr>
              <w:t>Advanced Qualities 6-10</w:t>
            </w:r>
          </w:p>
        </w:tc>
      </w:tr>
      <w:tr w:rsidR="007B3FF6" w:rsidTr="00021986">
        <w:tc>
          <w:tcPr>
            <w:tcW w:w="1271" w:type="dxa"/>
          </w:tcPr>
          <w:p w:rsidR="007B3FF6" w:rsidRPr="007B3FF6" w:rsidRDefault="007B3FF6" w:rsidP="00AD3FB7">
            <w:pPr>
              <w:rPr>
                <w:sz w:val="20"/>
              </w:rPr>
            </w:pPr>
            <w:r w:rsidRPr="007B3FF6">
              <w:rPr>
                <w:sz w:val="20"/>
              </w:rPr>
              <w:t>Week 3</w:t>
            </w:r>
          </w:p>
        </w:tc>
        <w:tc>
          <w:tcPr>
            <w:tcW w:w="3957" w:type="dxa"/>
          </w:tcPr>
          <w:p w:rsidR="007B3FF6" w:rsidRPr="00021986" w:rsidRDefault="007B3FF6" w:rsidP="00AD3FB7">
            <w:pPr>
              <w:rPr>
                <w:i/>
                <w:sz w:val="20"/>
              </w:rPr>
            </w:pPr>
            <w:r w:rsidRPr="00021986">
              <w:rPr>
                <w:i/>
                <w:sz w:val="20"/>
              </w:rPr>
              <w:t>Advanced Actions 1-5</w:t>
            </w:r>
          </w:p>
        </w:tc>
        <w:tc>
          <w:tcPr>
            <w:tcW w:w="1288" w:type="dxa"/>
          </w:tcPr>
          <w:p w:rsidR="007B3FF6" w:rsidRPr="007B3FF6" w:rsidRDefault="007B3FF6" w:rsidP="00AD3FB7">
            <w:pPr>
              <w:rPr>
                <w:sz w:val="20"/>
              </w:rPr>
            </w:pPr>
            <w:r w:rsidRPr="007B3FF6">
              <w:rPr>
                <w:sz w:val="20"/>
              </w:rPr>
              <w:t>Week</w:t>
            </w:r>
            <w:r>
              <w:rPr>
                <w:sz w:val="20"/>
              </w:rPr>
              <w:t xml:space="preserve"> 9</w:t>
            </w:r>
          </w:p>
        </w:tc>
        <w:tc>
          <w:tcPr>
            <w:tcW w:w="3940" w:type="dxa"/>
          </w:tcPr>
          <w:p w:rsidR="007B3FF6" w:rsidRPr="00021986" w:rsidRDefault="007B3FF6" w:rsidP="00AD3FB7">
            <w:pPr>
              <w:rPr>
                <w:i/>
                <w:sz w:val="20"/>
              </w:rPr>
            </w:pPr>
            <w:r w:rsidRPr="00021986">
              <w:rPr>
                <w:b/>
                <w:i/>
                <w:sz w:val="20"/>
              </w:rPr>
              <w:t xml:space="preserve">Repeat </w:t>
            </w:r>
            <w:r w:rsidRPr="00021986">
              <w:rPr>
                <w:i/>
                <w:sz w:val="20"/>
              </w:rPr>
              <w:t>Advanced Things 1-5</w:t>
            </w:r>
          </w:p>
        </w:tc>
      </w:tr>
      <w:tr w:rsidR="007B3FF6" w:rsidTr="00021986">
        <w:tc>
          <w:tcPr>
            <w:tcW w:w="1271" w:type="dxa"/>
          </w:tcPr>
          <w:p w:rsidR="007B3FF6" w:rsidRPr="007B3FF6" w:rsidRDefault="007B3FF6" w:rsidP="00AD3FB7">
            <w:pPr>
              <w:rPr>
                <w:sz w:val="20"/>
              </w:rPr>
            </w:pPr>
            <w:r w:rsidRPr="007B3FF6">
              <w:rPr>
                <w:sz w:val="20"/>
              </w:rPr>
              <w:t>Week 4</w:t>
            </w:r>
          </w:p>
        </w:tc>
        <w:tc>
          <w:tcPr>
            <w:tcW w:w="3957" w:type="dxa"/>
          </w:tcPr>
          <w:p w:rsidR="007B3FF6" w:rsidRPr="00021986" w:rsidRDefault="007B3FF6" w:rsidP="00AD3FB7">
            <w:pPr>
              <w:rPr>
                <w:i/>
                <w:sz w:val="20"/>
              </w:rPr>
            </w:pPr>
            <w:r w:rsidRPr="00021986">
              <w:rPr>
                <w:i/>
                <w:sz w:val="20"/>
              </w:rPr>
              <w:t>Advanced Qualities 6-10</w:t>
            </w:r>
          </w:p>
        </w:tc>
        <w:tc>
          <w:tcPr>
            <w:tcW w:w="1288" w:type="dxa"/>
          </w:tcPr>
          <w:p w:rsidR="007B3FF6" w:rsidRPr="007B3FF6" w:rsidRDefault="007B3FF6" w:rsidP="00AD3FB7">
            <w:pPr>
              <w:rPr>
                <w:sz w:val="20"/>
              </w:rPr>
            </w:pPr>
            <w:r w:rsidRPr="007B3FF6">
              <w:rPr>
                <w:sz w:val="20"/>
              </w:rPr>
              <w:t xml:space="preserve">Week </w:t>
            </w:r>
            <w:r>
              <w:rPr>
                <w:sz w:val="20"/>
              </w:rPr>
              <w:t>10</w:t>
            </w:r>
          </w:p>
        </w:tc>
        <w:tc>
          <w:tcPr>
            <w:tcW w:w="3940" w:type="dxa"/>
          </w:tcPr>
          <w:p w:rsidR="007B3FF6" w:rsidRPr="00021986" w:rsidRDefault="007B3FF6" w:rsidP="00AD3FB7">
            <w:pPr>
              <w:rPr>
                <w:i/>
                <w:sz w:val="20"/>
              </w:rPr>
            </w:pPr>
            <w:r w:rsidRPr="00021986">
              <w:rPr>
                <w:b/>
                <w:i/>
                <w:sz w:val="20"/>
              </w:rPr>
              <w:t xml:space="preserve">Repeat </w:t>
            </w:r>
            <w:r w:rsidRPr="00021986">
              <w:rPr>
                <w:i/>
                <w:sz w:val="20"/>
              </w:rPr>
              <w:t>Advanced Things 6-10</w:t>
            </w:r>
          </w:p>
        </w:tc>
      </w:tr>
      <w:tr w:rsidR="007B3FF6" w:rsidTr="00021986">
        <w:tc>
          <w:tcPr>
            <w:tcW w:w="1271" w:type="dxa"/>
          </w:tcPr>
          <w:p w:rsidR="007B3FF6" w:rsidRPr="007B3FF6" w:rsidRDefault="007B3FF6" w:rsidP="00AD3FB7">
            <w:pPr>
              <w:rPr>
                <w:sz w:val="20"/>
              </w:rPr>
            </w:pPr>
            <w:r w:rsidRPr="007B3FF6">
              <w:rPr>
                <w:sz w:val="20"/>
              </w:rPr>
              <w:t>Week 5</w:t>
            </w:r>
          </w:p>
        </w:tc>
        <w:tc>
          <w:tcPr>
            <w:tcW w:w="3957" w:type="dxa"/>
          </w:tcPr>
          <w:p w:rsidR="007B3FF6" w:rsidRPr="00021986" w:rsidRDefault="007B3FF6" w:rsidP="00AD3FB7">
            <w:pPr>
              <w:rPr>
                <w:i/>
                <w:sz w:val="20"/>
              </w:rPr>
            </w:pPr>
            <w:r w:rsidRPr="00021986">
              <w:rPr>
                <w:i/>
                <w:sz w:val="20"/>
              </w:rPr>
              <w:t>Advanced Things 6-10</w:t>
            </w:r>
          </w:p>
        </w:tc>
        <w:tc>
          <w:tcPr>
            <w:tcW w:w="1288" w:type="dxa"/>
          </w:tcPr>
          <w:p w:rsidR="007B3FF6" w:rsidRPr="007B3FF6" w:rsidRDefault="007B3FF6" w:rsidP="00AD3FB7">
            <w:pPr>
              <w:rPr>
                <w:sz w:val="20"/>
              </w:rPr>
            </w:pPr>
            <w:r>
              <w:rPr>
                <w:sz w:val="20"/>
              </w:rPr>
              <w:t>Week 11</w:t>
            </w:r>
          </w:p>
        </w:tc>
        <w:tc>
          <w:tcPr>
            <w:tcW w:w="3940" w:type="dxa"/>
          </w:tcPr>
          <w:p w:rsidR="007B3FF6" w:rsidRPr="00021986" w:rsidRDefault="007B3FF6" w:rsidP="00AD3FB7">
            <w:pPr>
              <w:rPr>
                <w:i/>
                <w:sz w:val="20"/>
              </w:rPr>
            </w:pPr>
            <w:r w:rsidRPr="00021986">
              <w:rPr>
                <w:b/>
                <w:i/>
                <w:sz w:val="20"/>
              </w:rPr>
              <w:t xml:space="preserve">Repeat </w:t>
            </w:r>
            <w:r w:rsidRPr="00021986">
              <w:rPr>
                <w:i/>
                <w:sz w:val="20"/>
              </w:rPr>
              <w:t>Advanced Actions 1-5</w:t>
            </w:r>
          </w:p>
        </w:tc>
      </w:tr>
      <w:tr w:rsidR="007B3FF6" w:rsidTr="00021986">
        <w:tc>
          <w:tcPr>
            <w:tcW w:w="1271" w:type="dxa"/>
          </w:tcPr>
          <w:p w:rsidR="007B3FF6" w:rsidRPr="007B3FF6" w:rsidRDefault="007B3FF6" w:rsidP="00AD3FB7">
            <w:pPr>
              <w:rPr>
                <w:sz w:val="20"/>
              </w:rPr>
            </w:pPr>
            <w:r w:rsidRPr="007B3FF6">
              <w:rPr>
                <w:sz w:val="20"/>
              </w:rPr>
              <w:t>Week 6</w:t>
            </w:r>
          </w:p>
        </w:tc>
        <w:tc>
          <w:tcPr>
            <w:tcW w:w="3957" w:type="dxa"/>
          </w:tcPr>
          <w:p w:rsidR="007B3FF6" w:rsidRPr="00021986" w:rsidRDefault="00021986" w:rsidP="00AD3FB7">
            <w:pPr>
              <w:rPr>
                <w:i/>
                <w:sz w:val="20"/>
              </w:rPr>
            </w:pPr>
            <w:r>
              <w:rPr>
                <w:i/>
                <w:sz w:val="20"/>
              </w:rPr>
              <w:t>Advanced Actions 6-10</w:t>
            </w:r>
          </w:p>
        </w:tc>
        <w:tc>
          <w:tcPr>
            <w:tcW w:w="1288" w:type="dxa"/>
          </w:tcPr>
          <w:p w:rsidR="007B3FF6" w:rsidRPr="007B3FF6" w:rsidRDefault="007B3FF6" w:rsidP="00AD3FB7">
            <w:pPr>
              <w:rPr>
                <w:sz w:val="20"/>
              </w:rPr>
            </w:pPr>
            <w:r>
              <w:rPr>
                <w:sz w:val="20"/>
              </w:rPr>
              <w:t>Week 12</w:t>
            </w:r>
          </w:p>
        </w:tc>
        <w:tc>
          <w:tcPr>
            <w:tcW w:w="3940" w:type="dxa"/>
          </w:tcPr>
          <w:p w:rsidR="007B3FF6" w:rsidRPr="00021986" w:rsidRDefault="007B3FF6" w:rsidP="00AD3FB7">
            <w:pPr>
              <w:rPr>
                <w:i/>
                <w:sz w:val="20"/>
              </w:rPr>
            </w:pPr>
            <w:r w:rsidRPr="00021986">
              <w:rPr>
                <w:b/>
                <w:i/>
                <w:sz w:val="20"/>
              </w:rPr>
              <w:t xml:space="preserve">Repeat </w:t>
            </w:r>
            <w:r w:rsidRPr="00021986">
              <w:rPr>
                <w:i/>
                <w:sz w:val="20"/>
              </w:rPr>
              <w:t xml:space="preserve">Advanced Actions </w:t>
            </w:r>
            <w:r w:rsidR="00021986">
              <w:rPr>
                <w:i/>
                <w:sz w:val="20"/>
              </w:rPr>
              <w:t>6-10</w:t>
            </w:r>
          </w:p>
        </w:tc>
      </w:tr>
    </w:tbl>
    <w:tbl>
      <w:tblPr>
        <w:tblStyle w:val="TableGrid"/>
        <w:tblpPr w:leftFromText="180" w:rightFromText="180" w:vertAnchor="text" w:horzAnchor="margin" w:tblpY="432"/>
        <w:tblW w:w="10485" w:type="dxa"/>
        <w:tblLook w:val="04A0" w:firstRow="1" w:lastRow="0" w:firstColumn="1" w:lastColumn="0" w:noHBand="0" w:noVBand="1"/>
      </w:tblPr>
      <w:tblGrid>
        <w:gridCol w:w="4508"/>
        <w:gridCol w:w="5977"/>
      </w:tblGrid>
      <w:tr w:rsidR="007B3FF6" w:rsidTr="007B3FF6">
        <w:tc>
          <w:tcPr>
            <w:tcW w:w="10485" w:type="dxa"/>
            <w:gridSpan w:val="2"/>
            <w:shd w:val="clear" w:color="auto" w:fill="000000" w:themeFill="text1"/>
          </w:tcPr>
          <w:p w:rsidR="007B3FF6" w:rsidRPr="004B355C" w:rsidRDefault="007B3FF6" w:rsidP="007B3FF6">
            <w:pPr>
              <w:jc w:val="center"/>
              <w:rPr>
                <w:b/>
              </w:rPr>
            </w:pPr>
            <w:r w:rsidRPr="004B355C">
              <w:rPr>
                <w:b/>
                <w:color w:val="FFFFFF" w:themeColor="background1"/>
              </w:rPr>
              <w:t>Advanced Qualities</w:t>
            </w:r>
            <w:r>
              <w:rPr>
                <w:b/>
                <w:color w:val="FFFFFF" w:themeColor="background1"/>
              </w:rPr>
              <w:t xml:space="preserve"> (adjectives)</w:t>
            </w:r>
          </w:p>
        </w:tc>
      </w:tr>
      <w:tr w:rsidR="007B3FF6" w:rsidTr="007B3FF6">
        <w:tc>
          <w:tcPr>
            <w:tcW w:w="4508" w:type="dxa"/>
            <w:shd w:val="clear" w:color="auto" w:fill="E7E6E6" w:themeFill="background2"/>
          </w:tcPr>
          <w:p w:rsidR="007B3FF6" w:rsidRDefault="007B3FF6" w:rsidP="007B3FF6">
            <w:r>
              <w:t xml:space="preserve">1. </w:t>
            </w:r>
            <w:r w:rsidR="007539A7">
              <w:t>B</w:t>
            </w:r>
            <w:r w:rsidR="007539A7" w:rsidRPr="007539A7">
              <w:t>elligerent</w:t>
            </w:r>
          </w:p>
        </w:tc>
        <w:tc>
          <w:tcPr>
            <w:tcW w:w="5977" w:type="dxa"/>
            <w:shd w:val="clear" w:color="auto" w:fill="E7E6E6" w:themeFill="background2"/>
          </w:tcPr>
          <w:p w:rsidR="007B3FF6" w:rsidRDefault="007539A7" w:rsidP="007B3FF6">
            <w:r>
              <w:t>A</w:t>
            </w:r>
            <w:r w:rsidRPr="007539A7">
              <w:t>rgumentative</w:t>
            </w:r>
          </w:p>
        </w:tc>
      </w:tr>
      <w:tr w:rsidR="007B3FF6" w:rsidTr="007B3FF6">
        <w:tc>
          <w:tcPr>
            <w:tcW w:w="4508" w:type="dxa"/>
            <w:shd w:val="clear" w:color="auto" w:fill="E7E6E6" w:themeFill="background2"/>
          </w:tcPr>
          <w:p w:rsidR="007B3FF6" w:rsidRDefault="007B3FF6" w:rsidP="007B3FF6">
            <w:r>
              <w:t xml:space="preserve">2. </w:t>
            </w:r>
            <w:r w:rsidR="007539A7">
              <w:t>C</w:t>
            </w:r>
            <w:r w:rsidR="007539A7" w:rsidRPr="007539A7">
              <w:t>harismatic</w:t>
            </w:r>
          </w:p>
        </w:tc>
        <w:tc>
          <w:tcPr>
            <w:tcW w:w="5977" w:type="dxa"/>
            <w:shd w:val="clear" w:color="auto" w:fill="E7E6E6" w:themeFill="background2"/>
          </w:tcPr>
          <w:p w:rsidR="007B3FF6" w:rsidRDefault="007539A7" w:rsidP="007B3FF6">
            <w:r>
              <w:t>C</w:t>
            </w:r>
            <w:r w:rsidRPr="007539A7">
              <w:t>harming</w:t>
            </w:r>
          </w:p>
        </w:tc>
      </w:tr>
      <w:tr w:rsidR="007B3FF6" w:rsidTr="007B3FF6">
        <w:tc>
          <w:tcPr>
            <w:tcW w:w="4508" w:type="dxa"/>
            <w:shd w:val="clear" w:color="auto" w:fill="E7E6E6" w:themeFill="background2"/>
          </w:tcPr>
          <w:p w:rsidR="007B3FF6" w:rsidRDefault="007B3FF6" w:rsidP="007B3FF6">
            <w:r>
              <w:t xml:space="preserve">3. </w:t>
            </w:r>
            <w:r w:rsidR="007539A7">
              <w:t>C</w:t>
            </w:r>
            <w:r w:rsidR="007539A7" w:rsidRPr="007539A7">
              <w:t>omplacent</w:t>
            </w:r>
          </w:p>
        </w:tc>
        <w:tc>
          <w:tcPr>
            <w:tcW w:w="5977" w:type="dxa"/>
            <w:shd w:val="clear" w:color="auto" w:fill="E7E6E6" w:themeFill="background2"/>
          </w:tcPr>
          <w:p w:rsidR="007B3FF6" w:rsidRDefault="007539A7" w:rsidP="007B3FF6">
            <w:r>
              <w:t>Lax/Lazy</w:t>
            </w:r>
          </w:p>
        </w:tc>
      </w:tr>
      <w:tr w:rsidR="007B3FF6" w:rsidTr="007B3FF6">
        <w:tc>
          <w:tcPr>
            <w:tcW w:w="4508" w:type="dxa"/>
            <w:shd w:val="clear" w:color="auto" w:fill="E7E6E6" w:themeFill="background2"/>
          </w:tcPr>
          <w:p w:rsidR="007B3FF6" w:rsidRDefault="007B3FF6" w:rsidP="007B3FF6">
            <w:r>
              <w:t xml:space="preserve">4. </w:t>
            </w:r>
            <w:r w:rsidR="007539A7">
              <w:rPr>
                <w:lang w:val="en-US"/>
              </w:rPr>
              <w:t>I</w:t>
            </w:r>
            <w:r w:rsidR="007539A7" w:rsidRPr="007539A7">
              <w:rPr>
                <w:lang w:val="en-US"/>
              </w:rPr>
              <w:t>ndustrious</w:t>
            </w:r>
          </w:p>
        </w:tc>
        <w:tc>
          <w:tcPr>
            <w:tcW w:w="5977" w:type="dxa"/>
            <w:shd w:val="clear" w:color="auto" w:fill="E7E6E6" w:themeFill="background2"/>
          </w:tcPr>
          <w:p w:rsidR="007B3FF6" w:rsidRDefault="007539A7" w:rsidP="007B3FF6">
            <w:r>
              <w:t>H</w:t>
            </w:r>
            <w:r w:rsidRPr="007539A7">
              <w:t>ardworking</w:t>
            </w:r>
          </w:p>
        </w:tc>
      </w:tr>
      <w:tr w:rsidR="007B3FF6" w:rsidTr="007B3FF6">
        <w:tc>
          <w:tcPr>
            <w:tcW w:w="4508" w:type="dxa"/>
            <w:shd w:val="clear" w:color="auto" w:fill="E7E6E6" w:themeFill="background2"/>
          </w:tcPr>
          <w:p w:rsidR="007B3FF6" w:rsidRDefault="007539A7" w:rsidP="007B3FF6">
            <w:r>
              <w:t xml:space="preserve">5. </w:t>
            </w:r>
            <w:r>
              <w:rPr>
                <w:lang w:val="en-US"/>
              </w:rPr>
              <w:t>O</w:t>
            </w:r>
            <w:r w:rsidRPr="007539A7">
              <w:rPr>
                <w:lang w:val="en-US"/>
              </w:rPr>
              <w:t>stentatious</w:t>
            </w:r>
          </w:p>
        </w:tc>
        <w:tc>
          <w:tcPr>
            <w:tcW w:w="5977" w:type="dxa"/>
            <w:shd w:val="clear" w:color="auto" w:fill="E7E6E6" w:themeFill="background2"/>
          </w:tcPr>
          <w:p w:rsidR="007B3FF6" w:rsidRDefault="007539A7" w:rsidP="007B3FF6">
            <w:r>
              <w:rPr>
                <w:lang w:val="en-US"/>
              </w:rPr>
              <w:t>S</w:t>
            </w:r>
            <w:r w:rsidRPr="007539A7">
              <w:rPr>
                <w:lang w:val="en-US"/>
              </w:rPr>
              <w:t>howy</w:t>
            </w:r>
          </w:p>
        </w:tc>
      </w:tr>
      <w:tr w:rsidR="007B3FF6" w:rsidTr="007B3FF6">
        <w:tc>
          <w:tcPr>
            <w:tcW w:w="4508" w:type="dxa"/>
          </w:tcPr>
          <w:p w:rsidR="007B3FF6" w:rsidRDefault="007B3FF6" w:rsidP="007B3FF6">
            <w:r>
              <w:t xml:space="preserve">6. </w:t>
            </w:r>
            <w:r w:rsidR="007539A7">
              <w:t>V</w:t>
            </w:r>
            <w:r w:rsidR="007539A7" w:rsidRPr="007539A7">
              <w:t>indictive</w:t>
            </w:r>
          </w:p>
        </w:tc>
        <w:tc>
          <w:tcPr>
            <w:tcW w:w="5977" w:type="dxa"/>
          </w:tcPr>
          <w:p w:rsidR="007B3FF6" w:rsidRDefault="007539A7" w:rsidP="007B3FF6">
            <w:r>
              <w:t>V</w:t>
            </w:r>
            <w:r w:rsidRPr="007539A7">
              <w:t>engeful</w:t>
            </w:r>
          </w:p>
        </w:tc>
      </w:tr>
      <w:tr w:rsidR="007B3FF6" w:rsidTr="007B3FF6">
        <w:tc>
          <w:tcPr>
            <w:tcW w:w="4508" w:type="dxa"/>
          </w:tcPr>
          <w:p w:rsidR="007B3FF6" w:rsidRDefault="007B3FF6" w:rsidP="007B3FF6">
            <w:r>
              <w:t xml:space="preserve">7. </w:t>
            </w:r>
            <w:r w:rsidR="007539A7">
              <w:rPr>
                <w:lang w:val="en-US"/>
              </w:rPr>
              <w:t>T</w:t>
            </w:r>
            <w:r w:rsidR="007539A7" w:rsidRPr="007539A7">
              <w:rPr>
                <w:lang w:val="en-US"/>
              </w:rPr>
              <w:t>enacious</w:t>
            </w:r>
          </w:p>
        </w:tc>
        <w:tc>
          <w:tcPr>
            <w:tcW w:w="5977" w:type="dxa"/>
          </w:tcPr>
          <w:p w:rsidR="007B3FF6" w:rsidRDefault="007539A7" w:rsidP="007B3FF6">
            <w:r>
              <w:rPr>
                <w:lang w:val="en-US"/>
              </w:rPr>
              <w:t>D</w:t>
            </w:r>
            <w:r w:rsidRPr="007539A7">
              <w:rPr>
                <w:lang w:val="en-US"/>
              </w:rPr>
              <w:t>etermined</w:t>
            </w:r>
          </w:p>
        </w:tc>
      </w:tr>
      <w:tr w:rsidR="007B3FF6" w:rsidTr="007B3FF6">
        <w:tc>
          <w:tcPr>
            <w:tcW w:w="4508" w:type="dxa"/>
          </w:tcPr>
          <w:p w:rsidR="007B3FF6" w:rsidRDefault="007B3FF6" w:rsidP="007B3FF6">
            <w:r>
              <w:t xml:space="preserve">8. </w:t>
            </w:r>
            <w:r w:rsidR="007539A7">
              <w:t xml:space="preserve">Tedious </w:t>
            </w:r>
          </w:p>
        </w:tc>
        <w:tc>
          <w:tcPr>
            <w:tcW w:w="5977" w:type="dxa"/>
          </w:tcPr>
          <w:p w:rsidR="007B3FF6" w:rsidRDefault="007539A7" w:rsidP="007B3FF6">
            <w:r>
              <w:t>Dull</w:t>
            </w:r>
          </w:p>
        </w:tc>
      </w:tr>
      <w:tr w:rsidR="007B3FF6" w:rsidTr="007B3FF6">
        <w:tc>
          <w:tcPr>
            <w:tcW w:w="4508" w:type="dxa"/>
          </w:tcPr>
          <w:p w:rsidR="007B3FF6" w:rsidRDefault="007B3FF6" w:rsidP="007B3FF6">
            <w:r>
              <w:t xml:space="preserve">9. </w:t>
            </w:r>
            <w:r w:rsidR="007539A7">
              <w:t>M</w:t>
            </w:r>
            <w:r w:rsidR="007539A7" w:rsidRPr="007539A7">
              <w:t>elancholic</w:t>
            </w:r>
          </w:p>
        </w:tc>
        <w:tc>
          <w:tcPr>
            <w:tcW w:w="5977" w:type="dxa"/>
          </w:tcPr>
          <w:p w:rsidR="007B3FF6" w:rsidRDefault="007539A7" w:rsidP="007B3FF6">
            <w:r>
              <w:t>Sad</w:t>
            </w:r>
          </w:p>
        </w:tc>
      </w:tr>
      <w:tr w:rsidR="007B3FF6" w:rsidTr="007B3FF6">
        <w:tc>
          <w:tcPr>
            <w:tcW w:w="4508" w:type="dxa"/>
          </w:tcPr>
          <w:p w:rsidR="007B3FF6" w:rsidRDefault="007B3FF6" w:rsidP="007B3FF6">
            <w:r>
              <w:t xml:space="preserve">10. </w:t>
            </w:r>
            <w:r w:rsidR="007539A7">
              <w:t>Exultant</w:t>
            </w:r>
          </w:p>
        </w:tc>
        <w:tc>
          <w:tcPr>
            <w:tcW w:w="5977" w:type="dxa"/>
          </w:tcPr>
          <w:p w:rsidR="007B3FF6" w:rsidRDefault="007539A7" w:rsidP="007B3FF6">
            <w:r>
              <w:t>Happy</w:t>
            </w:r>
          </w:p>
        </w:tc>
      </w:tr>
    </w:tbl>
    <w:tbl>
      <w:tblPr>
        <w:tblStyle w:val="TableGrid"/>
        <w:tblpPr w:leftFromText="180" w:rightFromText="180" w:vertAnchor="text" w:horzAnchor="margin" w:tblpY="4651"/>
        <w:tblW w:w="10485" w:type="dxa"/>
        <w:tblLook w:val="04A0" w:firstRow="1" w:lastRow="0" w:firstColumn="1" w:lastColumn="0" w:noHBand="0" w:noVBand="1"/>
      </w:tblPr>
      <w:tblGrid>
        <w:gridCol w:w="4531"/>
        <w:gridCol w:w="5954"/>
      </w:tblGrid>
      <w:tr w:rsidR="007B3FF6" w:rsidTr="007B3FF6">
        <w:tc>
          <w:tcPr>
            <w:tcW w:w="10485" w:type="dxa"/>
            <w:gridSpan w:val="2"/>
            <w:shd w:val="clear" w:color="auto" w:fill="000000" w:themeFill="text1"/>
          </w:tcPr>
          <w:p w:rsidR="007B3FF6" w:rsidRPr="004B355C" w:rsidRDefault="007B3FF6" w:rsidP="007B3FF6">
            <w:pPr>
              <w:jc w:val="center"/>
              <w:rPr>
                <w:b/>
              </w:rPr>
            </w:pPr>
            <w:r w:rsidRPr="004B355C">
              <w:rPr>
                <w:b/>
                <w:color w:val="FFFFFF" w:themeColor="background1"/>
              </w:rPr>
              <w:t xml:space="preserve">Advanced </w:t>
            </w:r>
            <w:r>
              <w:rPr>
                <w:b/>
                <w:color w:val="FFFFFF" w:themeColor="background1"/>
              </w:rPr>
              <w:t>Things (nouns)</w:t>
            </w:r>
          </w:p>
        </w:tc>
      </w:tr>
      <w:tr w:rsidR="007B3FF6" w:rsidTr="007B3FF6">
        <w:tc>
          <w:tcPr>
            <w:tcW w:w="4531" w:type="dxa"/>
            <w:shd w:val="clear" w:color="auto" w:fill="E7E6E6" w:themeFill="background2"/>
          </w:tcPr>
          <w:p w:rsidR="007B3FF6" w:rsidRDefault="007B3FF6" w:rsidP="007B3FF6">
            <w:pPr>
              <w:tabs>
                <w:tab w:val="center" w:pos="2146"/>
              </w:tabs>
            </w:pPr>
            <w:r>
              <w:t xml:space="preserve">1. </w:t>
            </w:r>
            <w:r w:rsidR="005F304B">
              <w:t>A</w:t>
            </w:r>
            <w:r w:rsidR="00833B14" w:rsidRPr="00833B14">
              <w:t>nimosity</w:t>
            </w:r>
          </w:p>
        </w:tc>
        <w:tc>
          <w:tcPr>
            <w:tcW w:w="5954" w:type="dxa"/>
            <w:shd w:val="clear" w:color="auto" w:fill="E7E6E6" w:themeFill="background2"/>
          </w:tcPr>
          <w:p w:rsidR="007B3FF6" w:rsidRDefault="005F304B" w:rsidP="007B3FF6">
            <w:r>
              <w:t>H</w:t>
            </w:r>
            <w:r w:rsidR="00833B14" w:rsidRPr="00833B14">
              <w:t>atred</w:t>
            </w:r>
          </w:p>
        </w:tc>
      </w:tr>
      <w:tr w:rsidR="007B3FF6" w:rsidTr="007B3FF6">
        <w:tc>
          <w:tcPr>
            <w:tcW w:w="4531" w:type="dxa"/>
            <w:shd w:val="clear" w:color="auto" w:fill="E7E6E6" w:themeFill="background2"/>
          </w:tcPr>
          <w:p w:rsidR="007B3FF6" w:rsidRDefault="007B3FF6" w:rsidP="007B3FF6">
            <w:r>
              <w:t xml:space="preserve">2. </w:t>
            </w:r>
            <w:r w:rsidR="005F304B">
              <w:t>S</w:t>
            </w:r>
            <w:r w:rsidR="00833B14" w:rsidRPr="00833B14">
              <w:t>toicism</w:t>
            </w:r>
          </w:p>
        </w:tc>
        <w:tc>
          <w:tcPr>
            <w:tcW w:w="5954" w:type="dxa"/>
            <w:shd w:val="clear" w:color="auto" w:fill="E7E6E6" w:themeFill="background2"/>
          </w:tcPr>
          <w:p w:rsidR="007B3FF6" w:rsidRDefault="005F304B" w:rsidP="007B3FF6">
            <w:r>
              <w:t>C</w:t>
            </w:r>
            <w:r w:rsidR="00833B14" w:rsidRPr="00833B14">
              <w:t>alm self-control</w:t>
            </w:r>
          </w:p>
        </w:tc>
      </w:tr>
      <w:tr w:rsidR="007B3FF6" w:rsidTr="007B3FF6">
        <w:tc>
          <w:tcPr>
            <w:tcW w:w="4531" w:type="dxa"/>
            <w:shd w:val="clear" w:color="auto" w:fill="E7E6E6" w:themeFill="background2"/>
          </w:tcPr>
          <w:p w:rsidR="007B3FF6" w:rsidRDefault="00092EB6" w:rsidP="007B3FF6">
            <w:r>
              <w:t xml:space="preserve">3. </w:t>
            </w:r>
            <w:r w:rsidR="005F304B">
              <w:t>Z</w:t>
            </w:r>
            <w:r w:rsidR="00833B14" w:rsidRPr="00833B14">
              <w:t>enith</w:t>
            </w:r>
          </w:p>
        </w:tc>
        <w:tc>
          <w:tcPr>
            <w:tcW w:w="5954" w:type="dxa"/>
            <w:shd w:val="clear" w:color="auto" w:fill="E7E6E6" w:themeFill="background2"/>
          </w:tcPr>
          <w:p w:rsidR="007B3FF6" w:rsidRDefault="005F304B" w:rsidP="007B3FF6">
            <w:r>
              <w:t>H</w:t>
            </w:r>
            <w:r w:rsidR="00833B14" w:rsidRPr="00833B14">
              <w:t>ighest point</w:t>
            </w:r>
          </w:p>
        </w:tc>
      </w:tr>
      <w:tr w:rsidR="007B3FF6" w:rsidTr="007B3FF6">
        <w:tc>
          <w:tcPr>
            <w:tcW w:w="4531" w:type="dxa"/>
            <w:shd w:val="clear" w:color="auto" w:fill="E7E6E6" w:themeFill="background2"/>
          </w:tcPr>
          <w:p w:rsidR="007B3FF6" w:rsidRDefault="007B3FF6" w:rsidP="007B3FF6">
            <w:r>
              <w:t xml:space="preserve">4. </w:t>
            </w:r>
            <w:r w:rsidR="005F304B">
              <w:t>N</w:t>
            </w:r>
            <w:r w:rsidR="00833B14" w:rsidRPr="00833B14">
              <w:t>adir</w:t>
            </w:r>
          </w:p>
        </w:tc>
        <w:tc>
          <w:tcPr>
            <w:tcW w:w="5954" w:type="dxa"/>
            <w:shd w:val="clear" w:color="auto" w:fill="E7E6E6" w:themeFill="background2"/>
          </w:tcPr>
          <w:p w:rsidR="007B3FF6" w:rsidRDefault="005F304B" w:rsidP="007B3FF6">
            <w:r>
              <w:t>L</w:t>
            </w:r>
            <w:r w:rsidR="00833B14" w:rsidRPr="00833B14">
              <w:t>owest point</w:t>
            </w:r>
          </w:p>
        </w:tc>
      </w:tr>
      <w:tr w:rsidR="007B3FF6" w:rsidTr="007B3FF6">
        <w:tc>
          <w:tcPr>
            <w:tcW w:w="4531" w:type="dxa"/>
            <w:shd w:val="clear" w:color="auto" w:fill="E7E6E6" w:themeFill="background2"/>
          </w:tcPr>
          <w:p w:rsidR="007B3FF6" w:rsidRDefault="007B3FF6" w:rsidP="007B3FF6">
            <w:r>
              <w:t xml:space="preserve">5. </w:t>
            </w:r>
            <w:r w:rsidR="002F223A">
              <w:t>Fiasco</w:t>
            </w:r>
          </w:p>
        </w:tc>
        <w:tc>
          <w:tcPr>
            <w:tcW w:w="5954" w:type="dxa"/>
            <w:shd w:val="clear" w:color="auto" w:fill="E7E6E6" w:themeFill="background2"/>
          </w:tcPr>
          <w:p w:rsidR="007B3FF6" w:rsidRDefault="002F223A" w:rsidP="007B3FF6">
            <w:r>
              <w:t xml:space="preserve">A muddle </w:t>
            </w:r>
          </w:p>
        </w:tc>
      </w:tr>
      <w:tr w:rsidR="007B3FF6" w:rsidTr="007B3FF6">
        <w:tc>
          <w:tcPr>
            <w:tcW w:w="4531" w:type="dxa"/>
          </w:tcPr>
          <w:p w:rsidR="007B3FF6" w:rsidRDefault="007B3FF6" w:rsidP="007B3FF6">
            <w:r>
              <w:t xml:space="preserve">6. </w:t>
            </w:r>
            <w:r w:rsidR="00C370FB">
              <w:t xml:space="preserve">Fatigue </w:t>
            </w:r>
          </w:p>
        </w:tc>
        <w:tc>
          <w:tcPr>
            <w:tcW w:w="5954" w:type="dxa"/>
          </w:tcPr>
          <w:p w:rsidR="007B3FF6" w:rsidRDefault="005F304B" w:rsidP="007B3FF6">
            <w:r>
              <w:t>T</w:t>
            </w:r>
            <w:r w:rsidR="00C370FB">
              <w:t>iredness</w:t>
            </w:r>
          </w:p>
        </w:tc>
      </w:tr>
      <w:tr w:rsidR="007B3FF6" w:rsidTr="007B3FF6">
        <w:tc>
          <w:tcPr>
            <w:tcW w:w="4531" w:type="dxa"/>
          </w:tcPr>
          <w:p w:rsidR="007B3FF6" w:rsidRDefault="007B3FF6" w:rsidP="007B3FF6">
            <w:r>
              <w:t xml:space="preserve">7. </w:t>
            </w:r>
            <w:r w:rsidR="00164AA1">
              <w:t xml:space="preserve">Liberty </w:t>
            </w:r>
          </w:p>
        </w:tc>
        <w:tc>
          <w:tcPr>
            <w:tcW w:w="5954" w:type="dxa"/>
          </w:tcPr>
          <w:p w:rsidR="007B3FF6" w:rsidRDefault="00164AA1" w:rsidP="007B3FF6">
            <w:r>
              <w:t>Freedom</w:t>
            </w:r>
          </w:p>
        </w:tc>
      </w:tr>
      <w:tr w:rsidR="007B3FF6" w:rsidTr="007B3FF6">
        <w:tc>
          <w:tcPr>
            <w:tcW w:w="4531" w:type="dxa"/>
          </w:tcPr>
          <w:p w:rsidR="007B3FF6" w:rsidRDefault="007B3FF6" w:rsidP="007B3FF6">
            <w:r>
              <w:t>8.</w:t>
            </w:r>
            <w:r w:rsidR="00164AA1">
              <w:t xml:space="preserve"> Declivity </w:t>
            </w:r>
          </w:p>
        </w:tc>
        <w:tc>
          <w:tcPr>
            <w:tcW w:w="5954" w:type="dxa"/>
          </w:tcPr>
          <w:p w:rsidR="007B3FF6" w:rsidRDefault="00164AA1" w:rsidP="007B3FF6">
            <w:r>
              <w:t>A downwards slope</w:t>
            </w:r>
          </w:p>
        </w:tc>
      </w:tr>
      <w:tr w:rsidR="007B3FF6" w:rsidTr="007B3FF6">
        <w:tc>
          <w:tcPr>
            <w:tcW w:w="4531" w:type="dxa"/>
          </w:tcPr>
          <w:p w:rsidR="007B3FF6" w:rsidRDefault="007B3FF6" w:rsidP="007B3FF6">
            <w:r>
              <w:t xml:space="preserve">9. </w:t>
            </w:r>
            <w:r w:rsidR="00164AA1">
              <w:t xml:space="preserve"> A</w:t>
            </w:r>
            <w:r w:rsidR="00164AA1" w:rsidRPr="00164AA1">
              <w:t>cclivity</w:t>
            </w:r>
          </w:p>
        </w:tc>
        <w:tc>
          <w:tcPr>
            <w:tcW w:w="5954" w:type="dxa"/>
          </w:tcPr>
          <w:p w:rsidR="007B3FF6" w:rsidRDefault="00164AA1" w:rsidP="007B3FF6">
            <w:r w:rsidRPr="00164AA1">
              <w:t xml:space="preserve">an </w:t>
            </w:r>
            <w:r>
              <w:t>upwards</w:t>
            </w:r>
            <w:r w:rsidRPr="00164AA1">
              <w:t xml:space="preserve"> slope</w:t>
            </w:r>
          </w:p>
        </w:tc>
      </w:tr>
      <w:tr w:rsidR="007B3FF6" w:rsidTr="007B3FF6">
        <w:tc>
          <w:tcPr>
            <w:tcW w:w="4531" w:type="dxa"/>
          </w:tcPr>
          <w:p w:rsidR="007B3FF6" w:rsidRDefault="00092EB6" w:rsidP="007B3FF6">
            <w:r>
              <w:t xml:space="preserve">10. </w:t>
            </w:r>
            <w:r w:rsidR="005F304B">
              <w:t xml:space="preserve">Mandible </w:t>
            </w:r>
          </w:p>
        </w:tc>
        <w:tc>
          <w:tcPr>
            <w:tcW w:w="5954" w:type="dxa"/>
          </w:tcPr>
          <w:p w:rsidR="007B3FF6" w:rsidRDefault="005F304B" w:rsidP="007B3FF6">
            <w:r>
              <w:t>T</w:t>
            </w:r>
            <w:r w:rsidRPr="005F304B">
              <w:t>he jaw or a jawbone, especially the lower jawbone in mammals and fishes</w:t>
            </w:r>
          </w:p>
        </w:tc>
      </w:tr>
    </w:tbl>
    <w:tbl>
      <w:tblPr>
        <w:tblStyle w:val="TableGrid"/>
        <w:tblpPr w:leftFromText="180" w:rightFromText="180" w:vertAnchor="text" w:horzAnchor="margin" w:tblpY="8569"/>
        <w:tblW w:w="10485" w:type="dxa"/>
        <w:tblLook w:val="04A0" w:firstRow="1" w:lastRow="0" w:firstColumn="1" w:lastColumn="0" w:noHBand="0" w:noVBand="1"/>
      </w:tblPr>
      <w:tblGrid>
        <w:gridCol w:w="4508"/>
        <w:gridCol w:w="5977"/>
      </w:tblGrid>
      <w:tr w:rsidR="007B3FF6" w:rsidTr="007B3FF6">
        <w:tc>
          <w:tcPr>
            <w:tcW w:w="10485" w:type="dxa"/>
            <w:gridSpan w:val="2"/>
            <w:shd w:val="clear" w:color="auto" w:fill="000000" w:themeFill="text1"/>
          </w:tcPr>
          <w:p w:rsidR="007B3FF6" w:rsidRPr="004B355C" w:rsidRDefault="007B3FF6" w:rsidP="007B3FF6">
            <w:pPr>
              <w:jc w:val="center"/>
              <w:rPr>
                <w:b/>
              </w:rPr>
            </w:pPr>
            <w:r w:rsidRPr="004B355C">
              <w:rPr>
                <w:b/>
                <w:color w:val="FFFFFF" w:themeColor="background1"/>
              </w:rPr>
              <w:t xml:space="preserve">Advanced </w:t>
            </w:r>
            <w:r>
              <w:rPr>
                <w:b/>
                <w:color w:val="FFFFFF" w:themeColor="background1"/>
              </w:rPr>
              <w:t>Action</w:t>
            </w:r>
            <w:r w:rsidRPr="004B355C">
              <w:rPr>
                <w:b/>
                <w:color w:val="FFFFFF" w:themeColor="background1"/>
              </w:rPr>
              <w:t>s</w:t>
            </w:r>
            <w:r>
              <w:rPr>
                <w:b/>
                <w:color w:val="FFFFFF" w:themeColor="background1"/>
              </w:rPr>
              <w:t xml:space="preserve"> (verbs)</w:t>
            </w:r>
          </w:p>
        </w:tc>
      </w:tr>
      <w:tr w:rsidR="007B3FF6" w:rsidTr="007B3FF6">
        <w:tc>
          <w:tcPr>
            <w:tcW w:w="4508" w:type="dxa"/>
            <w:shd w:val="clear" w:color="auto" w:fill="E7E6E6" w:themeFill="background2"/>
          </w:tcPr>
          <w:p w:rsidR="007B3FF6" w:rsidRDefault="00833B14" w:rsidP="007B3FF6">
            <w:r>
              <w:t xml:space="preserve">1. </w:t>
            </w:r>
            <w:r w:rsidR="00471D36" w:rsidRPr="00471D36">
              <w:t xml:space="preserve"> </w:t>
            </w:r>
            <w:r w:rsidR="008F3670">
              <w:t>A</w:t>
            </w:r>
            <w:r w:rsidR="00471D36" w:rsidRPr="00471D36">
              <w:t>lleviate</w:t>
            </w:r>
          </w:p>
        </w:tc>
        <w:tc>
          <w:tcPr>
            <w:tcW w:w="5977" w:type="dxa"/>
            <w:shd w:val="clear" w:color="auto" w:fill="E7E6E6" w:themeFill="background2"/>
          </w:tcPr>
          <w:p w:rsidR="007B3FF6" w:rsidRDefault="008F3670" w:rsidP="007B3FF6">
            <w:r>
              <w:t>E</w:t>
            </w:r>
            <w:r w:rsidR="00471D36" w:rsidRPr="00471D36">
              <w:t>ase</w:t>
            </w:r>
          </w:p>
        </w:tc>
      </w:tr>
      <w:tr w:rsidR="007B3FF6" w:rsidTr="007B3FF6">
        <w:tc>
          <w:tcPr>
            <w:tcW w:w="4508" w:type="dxa"/>
            <w:shd w:val="clear" w:color="auto" w:fill="E7E6E6" w:themeFill="background2"/>
          </w:tcPr>
          <w:p w:rsidR="007B3FF6" w:rsidRDefault="007B3FF6" w:rsidP="007B3FF6">
            <w:r>
              <w:t xml:space="preserve">2. </w:t>
            </w:r>
            <w:r w:rsidR="00471D36" w:rsidRPr="00471D36">
              <w:t xml:space="preserve"> </w:t>
            </w:r>
            <w:r w:rsidR="008F3670">
              <w:t>A</w:t>
            </w:r>
            <w:r w:rsidR="00471D36" w:rsidRPr="00471D36">
              <w:t>ugment</w:t>
            </w:r>
          </w:p>
        </w:tc>
        <w:tc>
          <w:tcPr>
            <w:tcW w:w="5977" w:type="dxa"/>
            <w:shd w:val="clear" w:color="auto" w:fill="E7E6E6" w:themeFill="background2"/>
          </w:tcPr>
          <w:p w:rsidR="007B3FF6" w:rsidRDefault="008F3670" w:rsidP="007B3FF6">
            <w:r>
              <w:t>I</w:t>
            </w:r>
            <w:r w:rsidR="00471D36" w:rsidRPr="00471D36">
              <w:t>ncrease</w:t>
            </w:r>
          </w:p>
        </w:tc>
      </w:tr>
      <w:tr w:rsidR="007B3FF6" w:rsidTr="007B3FF6">
        <w:tc>
          <w:tcPr>
            <w:tcW w:w="4508" w:type="dxa"/>
            <w:shd w:val="clear" w:color="auto" w:fill="E7E6E6" w:themeFill="background2"/>
          </w:tcPr>
          <w:p w:rsidR="007B3FF6" w:rsidRDefault="00833B14" w:rsidP="007B3FF6">
            <w:r>
              <w:lastRenderedPageBreak/>
              <w:t xml:space="preserve">3. </w:t>
            </w:r>
            <w:r w:rsidR="00471D36" w:rsidRPr="00471D36">
              <w:t xml:space="preserve"> </w:t>
            </w:r>
            <w:r w:rsidR="008F3670">
              <w:t>C</w:t>
            </w:r>
            <w:r w:rsidR="00471D36" w:rsidRPr="00471D36">
              <w:t>onnive</w:t>
            </w:r>
          </w:p>
        </w:tc>
        <w:tc>
          <w:tcPr>
            <w:tcW w:w="5977" w:type="dxa"/>
            <w:shd w:val="clear" w:color="auto" w:fill="E7E6E6" w:themeFill="background2"/>
          </w:tcPr>
          <w:p w:rsidR="007B3FF6" w:rsidRDefault="008F3670" w:rsidP="007B3FF6">
            <w:r>
              <w:t>P</w:t>
            </w:r>
            <w:r w:rsidR="00471D36" w:rsidRPr="00471D36">
              <w:t>lot</w:t>
            </w:r>
          </w:p>
        </w:tc>
      </w:tr>
      <w:tr w:rsidR="007B3FF6" w:rsidTr="007B3FF6">
        <w:tc>
          <w:tcPr>
            <w:tcW w:w="4508" w:type="dxa"/>
            <w:shd w:val="clear" w:color="auto" w:fill="E7E6E6" w:themeFill="background2"/>
          </w:tcPr>
          <w:p w:rsidR="007B3FF6" w:rsidRDefault="007B3FF6" w:rsidP="007B3FF6">
            <w:r>
              <w:t xml:space="preserve">4. </w:t>
            </w:r>
            <w:r w:rsidR="00471D36" w:rsidRPr="00471D36">
              <w:t xml:space="preserve"> </w:t>
            </w:r>
            <w:r w:rsidR="008F3670">
              <w:t>C</w:t>
            </w:r>
            <w:r w:rsidR="00471D36" w:rsidRPr="00471D36">
              <w:t>oerce</w:t>
            </w:r>
          </w:p>
        </w:tc>
        <w:tc>
          <w:tcPr>
            <w:tcW w:w="5977" w:type="dxa"/>
            <w:shd w:val="clear" w:color="auto" w:fill="E7E6E6" w:themeFill="background2"/>
          </w:tcPr>
          <w:p w:rsidR="007B3FF6" w:rsidRDefault="008F3670" w:rsidP="007B3FF6">
            <w:r>
              <w:t>F</w:t>
            </w:r>
            <w:r w:rsidR="00471D36" w:rsidRPr="00471D36">
              <w:t>orce</w:t>
            </w:r>
          </w:p>
        </w:tc>
      </w:tr>
      <w:tr w:rsidR="007B3FF6" w:rsidTr="007B3FF6">
        <w:tc>
          <w:tcPr>
            <w:tcW w:w="4508" w:type="dxa"/>
            <w:shd w:val="clear" w:color="auto" w:fill="E7E6E6" w:themeFill="background2"/>
          </w:tcPr>
          <w:p w:rsidR="007B3FF6" w:rsidRDefault="00833B14" w:rsidP="007B3FF6">
            <w:r>
              <w:t xml:space="preserve">5. </w:t>
            </w:r>
            <w:r w:rsidR="00471D36" w:rsidRPr="00471D36">
              <w:t xml:space="preserve"> </w:t>
            </w:r>
            <w:r w:rsidR="008F3670">
              <w:t>C</w:t>
            </w:r>
            <w:r w:rsidR="00471D36" w:rsidRPr="00471D36">
              <w:t>ollaborate</w:t>
            </w:r>
          </w:p>
        </w:tc>
        <w:tc>
          <w:tcPr>
            <w:tcW w:w="5977" w:type="dxa"/>
            <w:shd w:val="clear" w:color="auto" w:fill="E7E6E6" w:themeFill="background2"/>
          </w:tcPr>
          <w:p w:rsidR="007B3FF6" w:rsidRDefault="008F3670" w:rsidP="007B3FF6">
            <w:r>
              <w:t>W</w:t>
            </w:r>
            <w:r w:rsidR="00471D36" w:rsidRPr="00471D36">
              <w:t>ork together</w:t>
            </w:r>
          </w:p>
        </w:tc>
      </w:tr>
      <w:tr w:rsidR="007B3FF6" w:rsidTr="007B3FF6">
        <w:tc>
          <w:tcPr>
            <w:tcW w:w="4508" w:type="dxa"/>
          </w:tcPr>
          <w:p w:rsidR="007B3FF6" w:rsidRDefault="007B3FF6" w:rsidP="007B3FF6">
            <w:r>
              <w:t xml:space="preserve">6. </w:t>
            </w:r>
            <w:r w:rsidR="008F3670" w:rsidRPr="008F3670">
              <w:t xml:space="preserve"> </w:t>
            </w:r>
            <w:r w:rsidR="008F3670">
              <w:t>E</w:t>
            </w:r>
            <w:r w:rsidR="008F3670" w:rsidRPr="008F3670">
              <w:t>mpathise</w:t>
            </w:r>
          </w:p>
        </w:tc>
        <w:tc>
          <w:tcPr>
            <w:tcW w:w="5977" w:type="dxa"/>
          </w:tcPr>
          <w:p w:rsidR="007B3FF6" w:rsidRDefault="008F3670" w:rsidP="007B3FF6">
            <w:r>
              <w:t>U</w:t>
            </w:r>
            <w:r w:rsidRPr="008F3670">
              <w:t>nderstand feelings</w:t>
            </w:r>
          </w:p>
        </w:tc>
      </w:tr>
      <w:tr w:rsidR="007B3FF6" w:rsidTr="007B3FF6">
        <w:tc>
          <w:tcPr>
            <w:tcW w:w="4508" w:type="dxa"/>
          </w:tcPr>
          <w:p w:rsidR="007B3FF6" w:rsidRDefault="007B3FF6" w:rsidP="007B3FF6">
            <w:r>
              <w:t xml:space="preserve">7. </w:t>
            </w:r>
            <w:r w:rsidR="008F3670" w:rsidRPr="008F3670">
              <w:t xml:space="preserve"> </w:t>
            </w:r>
            <w:r w:rsidR="008F3670">
              <w:t>I</w:t>
            </w:r>
            <w:r w:rsidR="008F3670" w:rsidRPr="008F3670">
              <w:t>nterrogate</w:t>
            </w:r>
          </w:p>
        </w:tc>
        <w:tc>
          <w:tcPr>
            <w:tcW w:w="5977" w:type="dxa"/>
          </w:tcPr>
          <w:p w:rsidR="007B3FF6" w:rsidRDefault="008F3670" w:rsidP="007B3FF6">
            <w:r>
              <w:t>Q</w:t>
            </w:r>
            <w:r w:rsidRPr="008F3670">
              <w:t>uestion</w:t>
            </w:r>
          </w:p>
        </w:tc>
      </w:tr>
      <w:tr w:rsidR="007B3FF6" w:rsidTr="007B3FF6">
        <w:tc>
          <w:tcPr>
            <w:tcW w:w="4508" w:type="dxa"/>
          </w:tcPr>
          <w:p w:rsidR="007B3FF6" w:rsidRDefault="007B3FF6" w:rsidP="007B3FF6">
            <w:r>
              <w:t xml:space="preserve">8. </w:t>
            </w:r>
            <w:r w:rsidR="008F3670" w:rsidRPr="008F3670">
              <w:t xml:space="preserve"> </w:t>
            </w:r>
            <w:r w:rsidR="008F3670">
              <w:t>R</w:t>
            </w:r>
            <w:r w:rsidR="008F3670" w:rsidRPr="008F3670">
              <w:t>etaliate</w:t>
            </w:r>
          </w:p>
        </w:tc>
        <w:tc>
          <w:tcPr>
            <w:tcW w:w="5977" w:type="dxa"/>
          </w:tcPr>
          <w:p w:rsidR="007B3FF6" w:rsidRDefault="008F3670" w:rsidP="007B3FF6">
            <w:r>
              <w:t>H</w:t>
            </w:r>
            <w:r w:rsidRPr="008F3670">
              <w:t>it back</w:t>
            </w:r>
          </w:p>
        </w:tc>
      </w:tr>
      <w:tr w:rsidR="007B3FF6" w:rsidTr="007B3FF6">
        <w:tc>
          <w:tcPr>
            <w:tcW w:w="4508" w:type="dxa"/>
          </w:tcPr>
          <w:p w:rsidR="007B3FF6" w:rsidRDefault="007B3FF6" w:rsidP="007B3FF6">
            <w:r>
              <w:t xml:space="preserve">9. </w:t>
            </w:r>
            <w:r w:rsidR="008F3670" w:rsidRPr="008F3670">
              <w:t xml:space="preserve"> </w:t>
            </w:r>
            <w:r w:rsidR="008F3670">
              <w:t>S</w:t>
            </w:r>
            <w:r w:rsidR="008F3670" w:rsidRPr="008F3670">
              <w:t>ympathise</w:t>
            </w:r>
          </w:p>
        </w:tc>
        <w:tc>
          <w:tcPr>
            <w:tcW w:w="5977" w:type="dxa"/>
          </w:tcPr>
          <w:p w:rsidR="007B3FF6" w:rsidRDefault="008F3670" w:rsidP="007B3FF6">
            <w:r>
              <w:t>P</w:t>
            </w:r>
            <w:r w:rsidRPr="008F3670">
              <w:t>ity</w:t>
            </w:r>
          </w:p>
        </w:tc>
      </w:tr>
      <w:tr w:rsidR="007B3FF6" w:rsidTr="007B3FF6">
        <w:tc>
          <w:tcPr>
            <w:tcW w:w="4508" w:type="dxa"/>
          </w:tcPr>
          <w:p w:rsidR="007B3FF6" w:rsidRDefault="00833B14" w:rsidP="007B3FF6">
            <w:r>
              <w:t xml:space="preserve">10. </w:t>
            </w:r>
            <w:r w:rsidR="008F3670" w:rsidRPr="008F3670">
              <w:t xml:space="preserve"> </w:t>
            </w:r>
            <w:r w:rsidR="008F3670">
              <w:t>R</w:t>
            </w:r>
            <w:r w:rsidR="008F3670" w:rsidRPr="008F3670">
              <w:t>econcile</w:t>
            </w:r>
          </w:p>
        </w:tc>
        <w:tc>
          <w:tcPr>
            <w:tcW w:w="5977" w:type="dxa"/>
          </w:tcPr>
          <w:p w:rsidR="007B3FF6" w:rsidRDefault="008F3670" w:rsidP="007B3FF6">
            <w:r>
              <w:t>R</w:t>
            </w:r>
            <w:r w:rsidRPr="008F3670">
              <w:t>eunite</w:t>
            </w:r>
          </w:p>
        </w:tc>
      </w:tr>
    </w:tbl>
    <w:p w:rsidR="007B3FF6" w:rsidRDefault="007B3FF6" w:rsidP="00AD3FB7"/>
    <w:p w:rsidR="0006532F" w:rsidRPr="00AD3FB7" w:rsidRDefault="007539A7" w:rsidP="007539A7">
      <w:pPr>
        <w:tabs>
          <w:tab w:val="left" w:pos="5935"/>
        </w:tabs>
      </w:pPr>
      <w:r>
        <w:tab/>
      </w:r>
    </w:p>
    <w:sectPr w:rsidR="0006532F" w:rsidRPr="00AD3FB7" w:rsidSect="00F523C5">
      <w:headerReference w:type="default"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2A9B" w:rsidRDefault="00352A9B" w:rsidP="002370F5">
      <w:pPr>
        <w:spacing w:after="0" w:line="240" w:lineRule="auto"/>
      </w:pPr>
      <w:r>
        <w:separator/>
      </w:r>
    </w:p>
  </w:endnote>
  <w:endnote w:type="continuationSeparator" w:id="0">
    <w:p w:rsidR="00352A9B" w:rsidRDefault="00352A9B" w:rsidP="002370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2A9B" w:rsidRDefault="00352A9B" w:rsidP="002370F5">
      <w:pPr>
        <w:spacing w:after="0" w:line="240" w:lineRule="auto"/>
      </w:pPr>
      <w:r>
        <w:separator/>
      </w:r>
    </w:p>
  </w:footnote>
  <w:footnote w:type="continuationSeparator" w:id="0">
    <w:p w:rsidR="00352A9B" w:rsidRDefault="00352A9B" w:rsidP="002370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0F5" w:rsidRDefault="002370F5">
    <w:pPr>
      <w:pStyle w:val="Header"/>
    </w:pPr>
    <w:r>
      <w:t xml:space="preserve">Year 7: Term </w:t>
    </w:r>
    <w:r w:rsidR="007539A7">
      <w:t>2</w:t>
    </w:r>
  </w:p>
  <w:p w:rsidR="002370F5" w:rsidRDefault="002370F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F39"/>
    <w:rsid w:val="00020379"/>
    <w:rsid w:val="00021986"/>
    <w:rsid w:val="0006532F"/>
    <w:rsid w:val="00076F22"/>
    <w:rsid w:val="00092EB6"/>
    <w:rsid w:val="00164AA1"/>
    <w:rsid w:val="001C5042"/>
    <w:rsid w:val="001C5442"/>
    <w:rsid w:val="001F0D62"/>
    <w:rsid w:val="002046D3"/>
    <w:rsid w:val="002307A1"/>
    <w:rsid w:val="002370F5"/>
    <w:rsid w:val="00282795"/>
    <w:rsid w:val="002F223A"/>
    <w:rsid w:val="00352A9B"/>
    <w:rsid w:val="00471D36"/>
    <w:rsid w:val="004B355C"/>
    <w:rsid w:val="004C139C"/>
    <w:rsid w:val="005F304B"/>
    <w:rsid w:val="006B57D3"/>
    <w:rsid w:val="007539A7"/>
    <w:rsid w:val="00793DB0"/>
    <w:rsid w:val="007B3FF6"/>
    <w:rsid w:val="00833B14"/>
    <w:rsid w:val="008F3670"/>
    <w:rsid w:val="00941207"/>
    <w:rsid w:val="009A3F4E"/>
    <w:rsid w:val="009B1F39"/>
    <w:rsid w:val="009E6C0F"/>
    <w:rsid w:val="00A42292"/>
    <w:rsid w:val="00A443AA"/>
    <w:rsid w:val="00AD3FB7"/>
    <w:rsid w:val="00B07810"/>
    <w:rsid w:val="00C370FB"/>
    <w:rsid w:val="00CC3FDB"/>
    <w:rsid w:val="00E4528B"/>
    <w:rsid w:val="00E8242D"/>
    <w:rsid w:val="00F523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C2868D-3F3A-46DF-819B-6A19AFC80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B1F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6F22"/>
    <w:pPr>
      <w:ind w:left="720"/>
      <w:contextualSpacing/>
    </w:pPr>
  </w:style>
  <w:style w:type="paragraph" w:styleId="Header">
    <w:name w:val="header"/>
    <w:basedOn w:val="Normal"/>
    <w:link w:val="HeaderChar"/>
    <w:uiPriority w:val="99"/>
    <w:unhideWhenUsed/>
    <w:rsid w:val="002370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70F5"/>
  </w:style>
  <w:style w:type="paragraph" w:styleId="Footer">
    <w:name w:val="footer"/>
    <w:basedOn w:val="Normal"/>
    <w:link w:val="FooterChar"/>
    <w:uiPriority w:val="99"/>
    <w:unhideWhenUsed/>
    <w:rsid w:val="002370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70F5"/>
  </w:style>
  <w:style w:type="paragraph" w:styleId="BalloonText">
    <w:name w:val="Balloon Text"/>
    <w:basedOn w:val="Normal"/>
    <w:link w:val="BalloonTextChar"/>
    <w:uiPriority w:val="99"/>
    <w:semiHidden/>
    <w:unhideWhenUsed/>
    <w:rsid w:val="002827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27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490229">
      <w:bodyDiv w:val="1"/>
      <w:marLeft w:val="0"/>
      <w:marRight w:val="0"/>
      <w:marTop w:val="0"/>
      <w:marBottom w:val="0"/>
      <w:divBdr>
        <w:top w:val="none" w:sz="0" w:space="0" w:color="auto"/>
        <w:left w:val="none" w:sz="0" w:space="0" w:color="auto"/>
        <w:bottom w:val="none" w:sz="0" w:space="0" w:color="auto"/>
        <w:right w:val="none" w:sz="0" w:space="0" w:color="auto"/>
      </w:divBdr>
    </w:div>
    <w:div w:id="845441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9A5E44F7</Template>
  <TotalTime>1</TotalTime>
  <Pages>1</Pages>
  <Words>285</Words>
  <Characters>1627</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 Fletcher</dc:creator>
  <cp:keywords/>
  <dc:description/>
  <cp:lastModifiedBy>Lisa Barker | Witchford Village College</cp:lastModifiedBy>
  <cp:revision>2</cp:revision>
  <cp:lastPrinted>2018-10-15T15:17:00Z</cp:lastPrinted>
  <dcterms:created xsi:type="dcterms:W3CDTF">2018-10-15T15:18:00Z</dcterms:created>
  <dcterms:modified xsi:type="dcterms:W3CDTF">2018-10-15T15:18:00Z</dcterms:modified>
</cp:coreProperties>
</file>