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375"/>
        <w:tblW w:w="10485" w:type="dxa"/>
        <w:tblLook w:val="04A0" w:firstRow="1" w:lastRow="0" w:firstColumn="1" w:lastColumn="0" w:noHBand="0" w:noVBand="1"/>
      </w:tblPr>
      <w:tblGrid>
        <w:gridCol w:w="4508"/>
        <w:gridCol w:w="5977"/>
      </w:tblGrid>
      <w:tr w:rsidR="006C02AF" w:rsidTr="00B2336C">
        <w:tc>
          <w:tcPr>
            <w:tcW w:w="10485" w:type="dxa"/>
            <w:gridSpan w:val="2"/>
            <w:shd w:val="clear" w:color="auto" w:fill="000000" w:themeFill="text1"/>
          </w:tcPr>
          <w:p w:rsidR="006C02AF" w:rsidRPr="004B355C" w:rsidRDefault="006C02AF" w:rsidP="005D7651">
            <w:pPr>
              <w:jc w:val="center"/>
              <w:rPr>
                <w:b/>
              </w:rPr>
            </w:pPr>
            <w:r w:rsidRPr="004B355C">
              <w:rPr>
                <w:b/>
                <w:color w:val="FFFFFF" w:themeColor="background1"/>
              </w:rPr>
              <w:t>Advanced Qualities</w:t>
            </w:r>
            <w:r>
              <w:rPr>
                <w:b/>
                <w:color w:val="FFFFFF" w:themeColor="background1"/>
              </w:rPr>
              <w:t xml:space="preserve"> (adjectives)</w:t>
            </w:r>
          </w:p>
        </w:tc>
      </w:tr>
      <w:tr w:rsidR="006C02AF" w:rsidTr="00B2336C">
        <w:tc>
          <w:tcPr>
            <w:tcW w:w="4508" w:type="dxa"/>
            <w:shd w:val="clear" w:color="auto" w:fill="E7E6E6" w:themeFill="background2"/>
          </w:tcPr>
          <w:p w:rsidR="006C02AF" w:rsidRPr="00702BA3" w:rsidRDefault="006C02AF" w:rsidP="005D7651">
            <w:pPr>
              <w:rPr>
                <w:highlight w:val="yellow"/>
              </w:rPr>
            </w:pPr>
            <w:r w:rsidRPr="00702BA3">
              <w:rPr>
                <w:highlight w:val="yellow"/>
              </w:rPr>
              <w:t xml:space="preserve">1. </w:t>
            </w:r>
            <w:r w:rsidR="00BD043A" w:rsidRPr="00702BA3">
              <w:rPr>
                <w:highlight w:val="yellow"/>
                <w:lang w:val="en-US"/>
              </w:rPr>
              <w:t>Strident</w:t>
            </w:r>
          </w:p>
        </w:tc>
        <w:tc>
          <w:tcPr>
            <w:tcW w:w="5977" w:type="dxa"/>
            <w:shd w:val="clear" w:color="auto" w:fill="E7E6E6" w:themeFill="background2"/>
          </w:tcPr>
          <w:p w:rsidR="006C02AF" w:rsidRPr="00702BA3" w:rsidRDefault="00BD043A" w:rsidP="005D7651">
            <w:pPr>
              <w:rPr>
                <w:highlight w:val="yellow"/>
              </w:rPr>
            </w:pPr>
            <w:r w:rsidRPr="00702BA3">
              <w:rPr>
                <w:highlight w:val="yellow"/>
                <w:lang w:val="en-US"/>
              </w:rPr>
              <w:t>forceful</w:t>
            </w:r>
          </w:p>
        </w:tc>
      </w:tr>
      <w:tr w:rsidR="006C02AF" w:rsidTr="00B2336C">
        <w:tc>
          <w:tcPr>
            <w:tcW w:w="4508" w:type="dxa"/>
            <w:shd w:val="clear" w:color="auto" w:fill="E7E6E6" w:themeFill="background2"/>
          </w:tcPr>
          <w:p w:rsidR="006C02AF" w:rsidRPr="00702BA3" w:rsidRDefault="006C02AF" w:rsidP="005D7651">
            <w:pPr>
              <w:rPr>
                <w:highlight w:val="yellow"/>
              </w:rPr>
            </w:pPr>
            <w:r w:rsidRPr="00702BA3">
              <w:rPr>
                <w:highlight w:val="yellow"/>
              </w:rPr>
              <w:t xml:space="preserve">2. </w:t>
            </w:r>
            <w:r w:rsidR="00BD043A" w:rsidRPr="00702BA3">
              <w:rPr>
                <w:highlight w:val="yellow"/>
              </w:rPr>
              <w:t>Demonic</w:t>
            </w:r>
          </w:p>
        </w:tc>
        <w:tc>
          <w:tcPr>
            <w:tcW w:w="5977" w:type="dxa"/>
            <w:shd w:val="clear" w:color="auto" w:fill="E7E6E6" w:themeFill="background2"/>
          </w:tcPr>
          <w:p w:rsidR="006C02AF" w:rsidRPr="00702BA3" w:rsidRDefault="00BD043A" w:rsidP="005D7651">
            <w:pPr>
              <w:rPr>
                <w:highlight w:val="yellow"/>
              </w:rPr>
            </w:pPr>
            <w:r w:rsidRPr="00702BA3">
              <w:rPr>
                <w:highlight w:val="yellow"/>
              </w:rPr>
              <w:t>wicked</w:t>
            </w:r>
          </w:p>
        </w:tc>
      </w:tr>
      <w:tr w:rsidR="006C02AF" w:rsidTr="00B2336C">
        <w:tc>
          <w:tcPr>
            <w:tcW w:w="4508" w:type="dxa"/>
            <w:shd w:val="clear" w:color="auto" w:fill="E7E6E6" w:themeFill="background2"/>
          </w:tcPr>
          <w:p w:rsidR="006C02AF" w:rsidRPr="00702BA3" w:rsidRDefault="006C02AF" w:rsidP="005D7651">
            <w:pPr>
              <w:rPr>
                <w:highlight w:val="yellow"/>
              </w:rPr>
            </w:pPr>
            <w:r w:rsidRPr="00702BA3">
              <w:rPr>
                <w:highlight w:val="yellow"/>
              </w:rPr>
              <w:t xml:space="preserve">3. </w:t>
            </w:r>
            <w:r w:rsidR="00BD043A" w:rsidRPr="00702BA3">
              <w:rPr>
                <w:highlight w:val="yellow"/>
              </w:rPr>
              <w:t xml:space="preserve">Meticulous </w:t>
            </w:r>
          </w:p>
        </w:tc>
        <w:tc>
          <w:tcPr>
            <w:tcW w:w="5977" w:type="dxa"/>
            <w:shd w:val="clear" w:color="auto" w:fill="E7E6E6" w:themeFill="background2"/>
          </w:tcPr>
          <w:p w:rsidR="006C02AF" w:rsidRPr="00702BA3" w:rsidRDefault="00BD043A" w:rsidP="005D7651">
            <w:pPr>
              <w:rPr>
                <w:highlight w:val="yellow"/>
              </w:rPr>
            </w:pPr>
            <w:r w:rsidRPr="00702BA3">
              <w:rPr>
                <w:highlight w:val="yellow"/>
              </w:rPr>
              <w:t>thorough</w:t>
            </w:r>
          </w:p>
        </w:tc>
      </w:tr>
      <w:tr w:rsidR="006C02AF" w:rsidTr="00B2336C">
        <w:tc>
          <w:tcPr>
            <w:tcW w:w="4508" w:type="dxa"/>
            <w:shd w:val="clear" w:color="auto" w:fill="E7E6E6" w:themeFill="background2"/>
          </w:tcPr>
          <w:p w:rsidR="006C02AF" w:rsidRPr="00702BA3" w:rsidRDefault="006C02AF" w:rsidP="005D7651">
            <w:pPr>
              <w:rPr>
                <w:highlight w:val="yellow"/>
              </w:rPr>
            </w:pPr>
            <w:r w:rsidRPr="00702BA3">
              <w:rPr>
                <w:highlight w:val="yellow"/>
              </w:rPr>
              <w:t xml:space="preserve">4. </w:t>
            </w:r>
            <w:r w:rsidR="00BD043A" w:rsidRPr="00702BA3">
              <w:rPr>
                <w:highlight w:val="yellow"/>
              </w:rPr>
              <w:t xml:space="preserve">Sardonic </w:t>
            </w:r>
          </w:p>
        </w:tc>
        <w:tc>
          <w:tcPr>
            <w:tcW w:w="5977" w:type="dxa"/>
            <w:shd w:val="clear" w:color="auto" w:fill="E7E6E6" w:themeFill="background2"/>
          </w:tcPr>
          <w:p w:rsidR="006C02AF" w:rsidRPr="00702BA3" w:rsidRDefault="00BD043A" w:rsidP="005D7651">
            <w:pPr>
              <w:rPr>
                <w:highlight w:val="yellow"/>
              </w:rPr>
            </w:pPr>
            <w:r w:rsidRPr="00702BA3">
              <w:rPr>
                <w:highlight w:val="yellow"/>
              </w:rPr>
              <w:t>Mocking</w:t>
            </w:r>
          </w:p>
        </w:tc>
      </w:tr>
      <w:tr w:rsidR="006C02AF" w:rsidTr="00B2336C">
        <w:tc>
          <w:tcPr>
            <w:tcW w:w="4508" w:type="dxa"/>
            <w:shd w:val="clear" w:color="auto" w:fill="E7E6E6" w:themeFill="background2"/>
          </w:tcPr>
          <w:p w:rsidR="006C02AF" w:rsidRPr="00702BA3" w:rsidRDefault="006C02AF" w:rsidP="005D7651">
            <w:pPr>
              <w:rPr>
                <w:highlight w:val="yellow"/>
              </w:rPr>
            </w:pPr>
            <w:r w:rsidRPr="00702BA3">
              <w:rPr>
                <w:highlight w:val="yellow"/>
              </w:rPr>
              <w:t xml:space="preserve">5. </w:t>
            </w:r>
            <w:r w:rsidR="00BD043A" w:rsidRPr="00702BA3">
              <w:rPr>
                <w:highlight w:val="yellow"/>
              </w:rPr>
              <w:t>Credible</w:t>
            </w:r>
          </w:p>
        </w:tc>
        <w:tc>
          <w:tcPr>
            <w:tcW w:w="5977" w:type="dxa"/>
            <w:shd w:val="clear" w:color="auto" w:fill="E7E6E6" w:themeFill="background2"/>
          </w:tcPr>
          <w:p w:rsidR="006C02AF" w:rsidRPr="00702BA3" w:rsidRDefault="00BD043A" w:rsidP="005D7651">
            <w:pPr>
              <w:rPr>
                <w:highlight w:val="yellow"/>
              </w:rPr>
            </w:pPr>
            <w:r w:rsidRPr="00702BA3">
              <w:rPr>
                <w:highlight w:val="yellow"/>
              </w:rPr>
              <w:t>Trustworthy</w:t>
            </w:r>
            <w:bookmarkStart w:id="0" w:name="_GoBack"/>
            <w:bookmarkEnd w:id="0"/>
          </w:p>
        </w:tc>
      </w:tr>
      <w:tr w:rsidR="006C02AF" w:rsidTr="00B2336C">
        <w:tc>
          <w:tcPr>
            <w:tcW w:w="4508" w:type="dxa"/>
          </w:tcPr>
          <w:p w:rsidR="006C02AF" w:rsidRDefault="006C02AF" w:rsidP="005D7651">
            <w:r>
              <w:t xml:space="preserve">6. </w:t>
            </w:r>
            <w:r w:rsidR="00C17518">
              <w:t xml:space="preserve">Sinuous </w:t>
            </w:r>
          </w:p>
        </w:tc>
        <w:tc>
          <w:tcPr>
            <w:tcW w:w="5977" w:type="dxa"/>
          </w:tcPr>
          <w:p w:rsidR="006C02AF" w:rsidRDefault="00C17518" w:rsidP="005D7651">
            <w:r>
              <w:t>Twisting</w:t>
            </w:r>
          </w:p>
        </w:tc>
      </w:tr>
      <w:tr w:rsidR="006C02AF" w:rsidTr="00B2336C">
        <w:tc>
          <w:tcPr>
            <w:tcW w:w="4508" w:type="dxa"/>
          </w:tcPr>
          <w:p w:rsidR="006C02AF" w:rsidRDefault="006C02AF" w:rsidP="005D7651">
            <w:r>
              <w:t xml:space="preserve">7. </w:t>
            </w:r>
            <w:r w:rsidR="00C17518">
              <w:t xml:space="preserve">Phenomenal </w:t>
            </w:r>
          </w:p>
        </w:tc>
        <w:tc>
          <w:tcPr>
            <w:tcW w:w="5977" w:type="dxa"/>
          </w:tcPr>
          <w:p w:rsidR="006C02AF" w:rsidRDefault="00C17518" w:rsidP="005D7651">
            <w:r>
              <w:t xml:space="preserve">Extraordinary </w:t>
            </w:r>
          </w:p>
        </w:tc>
      </w:tr>
      <w:tr w:rsidR="006C02AF" w:rsidTr="00B2336C">
        <w:tc>
          <w:tcPr>
            <w:tcW w:w="4508" w:type="dxa"/>
          </w:tcPr>
          <w:p w:rsidR="006C02AF" w:rsidRDefault="006C02AF" w:rsidP="005D7651">
            <w:r>
              <w:t xml:space="preserve">8. </w:t>
            </w:r>
            <w:r w:rsidR="00C17518">
              <w:t xml:space="preserve">Superlative </w:t>
            </w:r>
          </w:p>
        </w:tc>
        <w:tc>
          <w:tcPr>
            <w:tcW w:w="5977" w:type="dxa"/>
          </w:tcPr>
          <w:p w:rsidR="006C02AF" w:rsidRDefault="00C17518" w:rsidP="005D7651">
            <w:r>
              <w:t>Unbeatable</w:t>
            </w:r>
          </w:p>
        </w:tc>
      </w:tr>
      <w:tr w:rsidR="006C02AF" w:rsidTr="00B2336C">
        <w:tc>
          <w:tcPr>
            <w:tcW w:w="4508" w:type="dxa"/>
          </w:tcPr>
          <w:p w:rsidR="006C02AF" w:rsidRDefault="006C02AF" w:rsidP="005D7651">
            <w:r>
              <w:t xml:space="preserve">9. </w:t>
            </w:r>
            <w:r w:rsidR="00C17518">
              <w:t xml:space="preserve">Macabre </w:t>
            </w:r>
          </w:p>
        </w:tc>
        <w:tc>
          <w:tcPr>
            <w:tcW w:w="5977" w:type="dxa"/>
          </w:tcPr>
          <w:p w:rsidR="006C02AF" w:rsidRDefault="00C17518" w:rsidP="005D7651">
            <w:r>
              <w:t xml:space="preserve">Ghastly </w:t>
            </w:r>
          </w:p>
        </w:tc>
      </w:tr>
      <w:tr w:rsidR="006C02AF" w:rsidTr="00B2336C">
        <w:tc>
          <w:tcPr>
            <w:tcW w:w="4508" w:type="dxa"/>
          </w:tcPr>
          <w:p w:rsidR="006C02AF" w:rsidRDefault="006C02AF" w:rsidP="005D7651">
            <w:r>
              <w:t xml:space="preserve">10. </w:t>
            </w:r>
            <w:r w:rsidR="00C17518">
              <w:t xml:space="preserve">Tenuous </w:t>
            </w:r>
          </w:p>
        </w:tc>
        <w:tc>
          <w:tcPr>
            <w:tcW w:w="5977" w:type="dxa"/>
          </w:tcPr>
          <w:p w:rsidR="006C02AF" w:rsidRDefault="00C17518" w:rsidP="005D7651">
            <w:r>
              <w:t>Weak</w:t>
            </w:r>
          </w:p>
        </w:tc>
      </w:tr>
    </w:tbl>
    <w:p w:rsidR="005D7651" w:rsidRPr="00113605" w:rsidRDefault="005D7651" w:rsidP="005D7651">
      <w:pPr>
        <w:rPr>
          <w:b/>
          <w:i/>
          <w:sz w:val="20"/>
        </w:rPr>
      </w:pPr>
      <w:r w:rsidRPr="00113605">
        <w:rPr>
          <w:b/>
          <w:i/>
          <w:sz w:val="20"/>
        </w:rPr>
        <w:t xml:space="preserve">These lists are intended to expand your vocabulary, offering you far more ambitious words to use in the place of everyday ones. The column on the left contains the more sophisticated word, whilst the one on the right is its more common synonym. </w:t>
      </w:r>
    </w:p>
    <w:p w:rsidR="006C02AF" w:rsidRPr="00113605" w:rsidRDefault="005D7651" w:rsidP="005D7651">
      <w:pPr>
        <w:rPr>
          <w:sz w:val="20"/>
        </w:rPr>
      </w:pPr>
      <w:r w:rsidRPr="00113605">
        <w:rPr>
          <w:sz w:val="20"/>
        </w:rPr>
        <w:t xml:space="preserve">Within your main English lessons, your teacher will do ‘mini’ testers to ensure you are ‘taking in’ these new words. These are almost like spelling tests, for example your teacher may say </w:t>
      </w:r>
      <w:r w:rsidRPr="00113605">
        <w:rPr>
          <w:i/>
          <w:sz w:val="20"/>
        </w:rPr>
        <w:t>‘</w:t>
      </w:r>
      <w:r w:rsidR="00370F7B">
        <w:rPr>
          <w:i/>
          <w:sz w:val="20"/>
        </w:rPr>
        <w:t>Their forceful efforts to stop the storm paid off’</w:t>
      </w:r>
      <w:r w:rsidRPr="00113605">
        <w:rPr>
          <w:sz w:val="20"/>
        </w:rPr>
        <w:t xml:space="preserve">. Leaving you to substitute </w:t>
      </w:r>
      <w:r w:rsidRPr="00113605">
        <w:rPr>
          <w:i/>
          <w:sz w:val="20"/>
        </w:rPr>
        <w:t>‘</w:t>
      </w:r>
      <w:r w:rsidR="00370F7B">
        <w:rPr>
          <w:i/>
          <w:sz w:val="20"/>
        </w:rPr>
        <w:t>forceful’</w:t>
      </w:r>
      <w:r w:rsidRPr="00113605">
        <w:rPr>
          <w:sz w:val="20"/>
        </w:rPr>
        <w:t xml:space="preserve"> with </w:t>
      </w:r>
      <w:r w:rsidRPr="00113605">
        <w:rPr>
          <w:i/>
          <w:sz w:val="20"/>
        </w:rPr>
        <w:t>‘</w:t>
      </w:r>
      <w:r w:rsidR="00370F7B">
        <w:rPr>
          <w:i/>
          <w:sz w:val="20"/>
        </w:rPr>
        <w:t>strident’</w:t>
      </w:r>
      <w:r w:rsidRPr="00113605">
        <w:rPr>
          <w:sz w:val="20"/>
        </w:rPr>
        <w:t>.</w:t>
      </w:r>
      <w:r w:rsidR="00113605" w:rsidRPr="00113605">
        <w:t xml:space="preserve"> </w:t>
      </w:r>
      <w:r w:rsidR="00113605" w:rsidRPr="00113605">
        <w:rPr>
          <w:sz w:val="20"/>
        </w:rPr>
        <w:t>Your learning of vocabulary includes a repeat cycle to engage longer term memory.</w:t>
      </w:r>
    </w:p>
    <w:tbl>
      <w:tblPr>
        <w:tblStyle w:val="TableGrid"/>
        <w:tblW w:w="0" w:type="auto"/>
        <w:tblLook w:val="04A0" w:firstRow="1" w:lastRow="0" w:firstColumn="1" w:lastColumn="0" w:noHBand="0" w:noVBand="1"/>
      </w:tblPr>
      <w:tblGrid>
        <w:gridCol w:w="1271"/>
        <w:gridCol w:w="3957"/>
        <w:gridCol w:w="1288"/>
        <w:gridCol w:w="3940"/>
      </w:tblGrid>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1</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b/>
                <w:i/>
                <w:sz w:val="20"/>
              </w:rPr>
            </w:pPr>
            <w:r>
              <w:rPr>
                <w:i/>
                <w:sz w:val="20"/>
              </w:rPr>
              <w:t>Advanced Qualities 1-5</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7</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Qualities 1-5</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2</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Things 1-5</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8</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Qualities 6-10</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3</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Actions 1-5</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9</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Things 1-5</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4</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Qualities 6-10</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10</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Things 6-10</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5</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Things 6-10</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11</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Actions 1-5</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6</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Actions 6-10</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12</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Actions 6-10</w:t>
            </w:r>
          </w:p>
        </w:tc>
      </w:tr>
    </w:tbl>
    <w:p w:rsidR="006C02AF" w:rsidRDefault="006C02AF" w:rsidP="006C02AF"/>
    <w:tbl>
      <w:tblPr>
        <w:tblStyle w:val="TableGrid"/>
        <w:tblpPr w:leftFromText="180" w:rightFromText="180" w:vertAnchor="page" w:horzAnchor="margin" w:tblpY="12860"/>
        <w:tblW w:w="10485" w:type="dxa"/>
        <w:tblLook w:val="04A0" w:firstRow="1" w:lastRow="0" w:firstColumn="1" w:lastColumn="0" w:noHBand="0" w:noVBand="1"/>
      </w:tblPr>
      <w:tblGrid>
        <w:gridCol w:w="4508"/>
        <w:gridCol w:w="5977"/>
      </w:tblGrid>
      <w:tr w:rsidR="005D7651" w:rsidTr="00B2336C">
        <w:tc>
          <w:tcPr>
            <w:tcW w:w="10485" w:type="dxa"/>
            <w:gridSpan w:val="2"/>
            <w:shd w:val="clear" w:color="auto" w:fill="000000" w:themeFill="text1"/>
          </w:tcPr>
          <w:p w:rsidR="005D7651" w:rsidRPr="004B355C" w:rsidRDefault="005D7651" w:rsidP="005D7651">
            <w:pPr>
              <w:jc w:val="center"/>
              <w:rPr>
                <w:b/>
              </w:rPr>
            </w:pPr>
            <w:r w:rsidRPr="004B355C">
              <w:rPr>
                <w:b/>
                <w:color w:val="FFFFFF" w:themeColor="background1"/>
              </w:rPr>
              <w:t xml:space="preserve">Advanced </w:t>
            </w:r>
            <w:r>
              <w:rPr>
                <w:b/>
                <w:color w:val="FFFFFF" w:themeColor="background1"/>
              </w:rPr>
              <w:t>Action</w:t>
            </w:r>
            <w:r w:rsidRPr="004B355C">
              <w:rPr>
                <w:b/>
                <w:color w:val="FFFFFF" w:themeColor="background1"/>
              </w:rPr>
              <w:t>s</w:t>
            </w:r>
            <w:r>
              <w:rPr>
                <w:b/>
                <w:color w:val="FFFFFF" w:themeColor="background1"/>
              </w:rPr>
              <w:t xml:space="preserve"> (verbs)</w:t>
            </w:r>
          </w:p>
        </w:tc>
      </w:tr>
      <w:tr w:rsidR="005D7651" w:rsidTr="00B2336C">
        <w:tc>
          <w:tcPr>
            <w:tcW w:w="4508" w:type="dxa"/>
            <w:shd w:val="clear" w:color="auto" w:fill="E7E6E6" w:themeFill="background2"/>
          </w:tcPr>
          <w:p w:rsidR="005D7651" w:rsidRDefault="005D7651" w:rsidP="005D7651">
            <w:r>
              <w:t xml:space="preserve">1. </w:t>
            </w:r>
            <w:r w:rsidR="00C81E12">
              <w:t>Lambast</w:t>
            </w:r>
          </w:p>
        </w:tc>
        <w:tc>
          <w:tcPr>
            <w:tcW w:w="5977" w:type="dxa"/>
            <w:shd w:val="clear" w:color="auto" w:fill="E7E6E6" w:themeFill="background2"/>
          </w:tcPr>
          <w:p w:rsidR="005D7651" w:rsidRDefault="00C81E12" w:rsidP="005D7651">
            <w:r>
              <w:t xml:space="preserve">Criticise </w:t>
            </w:r>
          </w:p>
        </w:tc>
      </w:tr>
      <w:tr w:rsidR="005D7651" w:rsidTr="00B2336C">
        <w:tc>
          <w:tcPr>
            <w:tcW w:w="4508" w:type="dxa"/>
            <w:shd w:val="clear" w:color="auto" w:fill="E7E6E6" w:themeFill="background2"/>
          </w:tcPr>
          <w:p w:rsidR="005D7651" w:rsidRDefault="005D7651" w:rsidP="005D7651">
            <w:r>
              <w:t xml:space="preserve">2. </w:t>
            </w:r>
            <w:r w:rsidR="00C81E12">
              <w:t>Bombard</w:t>
            </w:r>
          </w:p>
        </w:tc>
        <w:tc>
          <w:tcPr>
            <w:tcW w:w="5977" w:type="dxa"/>
            <w:shd w:val="clear" w:color="auto" w:fill="E7E6E6" w:themeFill="background2"/>
          </w:tcPr>
          <w:p w:rsidR="005D7651" w:rsidRDefault="00C81E12" w:rsidP="005D7651">
            <w:r>
              <w:t>Attack continuously</w:t>
            </w:r>
          </w:p>
        </w:tc>
      </w:tr>
      <w:tr w:rsidR="005D7651" w:rsidTr="00B2336C">
        <w:tc>
          <w:tcPr>
            <w:tcW w:w="4508" w:type="dxa"/>
            <w:shd w:val="clear" w:color="auto" w:fill="E7E6E6" w:themeFill="background2"/>
          </w:tcPr>
          <w:p w:rsidR="005D7651" w:rsidRDefault="005D7651" w:rsidP="005D7651">
            <w:r>
              <w:t xml:space="preserve">3. </w:t>
            </w:r>
            <w:r w:rsidR="00C81E12">
              <w:t>Redeem</w:t>
            </w:r>
          </w:p>
        </w:tc>
        <w:tc>
          <w:tcPr>
            <w:tcW w:w="5977" w:type="dxa"/>
            <w:shd w:val="clear" w:color="auto" w:fill="E7E6E6" w:themeFill="background2"/>
          </w:tcPr>
          <w:p w:rsidR="005D7651" w:rsidRDefault="00C81E12" w:rsidP="005D7651">
            <w:r>
              <w:t>D</w:t>
            </w:r>
            <w:r w:rsidRPr="00C81E12">
              <w:t>o something that compensates for poor past performance</w:t>
            </w:r>
          </w:p>
        </w:tc>
      </w:tr>
      <w:tr w:rsidR="005D7651" w:rsidTr="00B2336C">
        <w:tc>
          <w:tcPr>
            <w:tcW w:w="4508" w:type="dxa"/>
            <w:shd w:val="clear" w:color="auto" w:fill="E7E6E6" w:themeFill="background2"/>
          </w:tcPr>
          <w:p w:rsidR="005D7651" w:rsidRDefault="005D7651" w:rsidP="005D7651">
            <w:r>
              <w:t xml:space="preserve">4. </w:t>
            </w:r>
            <w:r w:rsidR="00C81E12">
              <w:t xml:space="preserve">Obliterate </w:t>
            </w:r>
          </w:p>
        </w:tc>
        <w:tc>
          <w:tcPr>
            <w:tcW w:w="5977" w:type="dxa"/>
            <w:shd w:val="clear" w:color="auto" w:fill="E7E6E6" w:themeFill="background2"/>
          </w:tcPr>
          <w:p w:rsidR="005D7651" w:rsidRDefault="00C81E12" w:rsidP="005D7651">
            <w:r>
              <w:t>Destroy</w:t>
            </w:r>
          </w:p>
        </w:tc>
      </w:tr>
      <w:tr w:rsidR="005D7651" w:rsidTr="00B2336C">
        <w:tc>
          <w:tcPr>
            <w:tcW w:w="4508" w:type="dxa"/>
            <w:shd w:val="clear" w:color="auto" w:fill="E7E6E6" w:themeFill="background2"/>
          </w:tcPr>
          <w:p w:rsidR="005D7651" w:rsidRDefault="00D27EB4" w:rsidP="005D7651">
            <w:r>
              <w:t xml:space="preserve">5. </w:t>
            </w:r>
            <w:r w:rsidR="00C81E12">
              <w:t xml:space="preserve">Capitalise </w:t>
            </w:r>
          </w:p>
        </w:tc>
        <w:tc>
          <w:tcPr>
            <w:tcW w:w="5977" w:type="dxa"/>
            <w:shd w:val="clear" w:color="auto" w:fill="E7E6E6" w:themeFill="background2"/>
          </w:tcPr>
          <w:p w:rsidR="005D7651" w:rsidRDefault="00C81E12" w:rsidP="005D7651">
            <w:r>
              <w:t>Exploit/make a profit from</w:t>
            </w:r>
          </w:p>
        </w:tc>
      </w:tr>
      <w:tr w:rsidR="005D7651" w:rsidTr="00B2336C">
        <w:tc>
          <w:tcPr>
            <w:tcW w:w="4508" w:type="dxa"/>
          </w:tcPr>
          <w:p w:rsidR="005D7651" w:rsidRDefault="005D7651" w:rsidP="005D7651">
            <w:r>
              <w:t xml:space="preserve">6. </w:t>
            </w:r>
            <w:r w:rsidR="00C81E12">
              <w:t xml:space="preserve">Dissuade </w:t>
            </w:r>
          </w:p>
        </w:tc>
        <w:tc>
          <w:tcPr>
            <w:tcW w:w="5977" w:type="dxa"/>
          </w:tcPr>
          <w:p w:rsidR="005D7651" w:rsidRDefault="00C81E12" w:rsidP="005D7651">
            <w:r>
              <w:t>Discourage</w:t>
            </w:r>
          </w:p>
        </w:tc>
      </w:tr>
      <w:tr w:rsidR="005D7651" w:rsidTr="00B2336C">
        <w:tc>
          <w:tcPr>
            <w:tcW w:w="4508" w:type="dxa"/>
          </w:tcPr>
          <w:p w:rsidR="005D7651" w:rsidRDefault="005D7651" w:rsidP="005D7651">
            <w:r>
              <w:t xml:space="preserve">7. </w:t>
            </w:r>
            <w:r w:rsidR="00C81E12">
              <w:t>Coax</w:t>
            </w:r>
          </w:p>
        </w:tc>
        <w:tc>
          <w:tcPr>
            <w:tcW w:w="5977" w:type="dxa"/>
          </w:tcPr>
          <w:p w:rsidR="005D7651" w:rsidRDefault="00C81E12" w:rsidP="005D7651">
            <w:r>
              <w:t>Persuade</w:t>
            </w:r>
          </w:p>
        </w:tc>
      </w:tr>
      <w:tr w:rsidR="005D7651" w:rsidTr="00B2336C">
        <w:tc>
          <w:tcPr>
            <w:tcW w:w="4508" w:type="dxa"/>
          </w:tcPr>
          <w:p w:rsidR="005D7651" w:rsidRDefault="005D7651" w:rsidP="005D7651">
            <w:r>
              <w:t xml:space="preserve">8. </w:t>
            </w:r>
            <w:r w:rsidR="00C81E12">
              <w:t xml:space="preserve">Beguile </w:t>
            </w:r>
          </w:p>
        </w:tc>
        <w:tc>
          <w:tcPr>
            <w:tcW w:w="5977" w:type="dxa"/>
          </w:tcPr>
          <w:p w:rsidR="005D7651" w:rsidRDefault="00C81E12" w:rsidP="005D7651">
            <w:r>
              <w:t>Entice/charm</w:t>
            </w:r>
          </w:p>
        </w:tc>
      </w:tr>
      <w:tr w:rsidR="005D7651" w:rsidTr="00B2336C">
        <w:tc>
          <w:tcPr>
            <w:tcW w:w="4508" w:type="dxa"/>
          </w:tcPr>
          <w:p w:rsidR="005D7651" w:rsidRDefault="005D7651" w:rsidP="005D7651">
            <w:r>
              <w:t xml:space="preserve">9. </w:t>
            </w:r>
            <w:r w:rsidR="00B94C85">
              <w:t>Foil</w:t>
            </w:r>
          </w:p>
        </w:tc>
        <w:tc>
          <w:tcPr>
            <w:tcW w:w="5977" w:type="dxa"/>
          </w:tcPr>
          <w:p w:rsidR="005D7651" w:rsidRDefault="00B94C85" w:rsidP="005D7651">
            <w:r>
              <w:t>Stop</w:t>
            </w:r>
          </w:p>
        </w:tc>
      </w:tr>
      <w:tr w:rsidR="005D7651" w:rsidTr="00B2336C">
        <w:tc>
          <w:tcPr>
            <w:tcW w:w="4508" w:type="dxa"/>
          </w:tcPr>
          <w:p w:rsidR="005D7651" w:rsidRDefault="005D7651" w:rsidP="005D7651">
            <w:r>
              <w:t xml:space="preserve">10. </w:t>
            </w:r>
            <w:r w:rsidR="00B94C85">
              <w:t>Endorse</w:t>
            </w:r>
          </w:p>
        </w:tc>
        <w:tc>
          <w:tcPr>
            <w:tcW w:w="5977" w:type="dxa"/>
          </w:tcPr>
          <w:p w:rsidR="005D7651" w:rsidRDefault="00B94C85" w:rsidP="005D7651">
            <w:r>
              <w:t>Approve</w:t>
            </w:r>
          </w:p>
        </w:tc>
      </w:tr>
    </w:tbl>
    <w:tbl>
      <w:tblPr>
        <w:tblStyle w:val="TableGrid"/>
        <w:tblpPr w:leftFromText="180" w:rightFromText="180" w:vertAnchor="page" w:horzAnchor="margin" w:tblpY="9142"/>
        <w:tblW w:w="10485" w:type="dxa"/>
        <w:tblLook w:val="04A0" w:firstRow="1" w:lastRow="0" w:firstColumn="1" w:lastColumn="0" w:noHBand="0" w:noVBand="1"/>
      </w:tblPr>
      <w:tblGrid>
        <w:gridCol w:w="4531"/>
        <w:gridCol w:w="5954"/>
      </w:tblGrid>
      <w:tr w:rsidR="005D7651" w:rsidTr="00B2336C">
        <w:tc>
          <w:tcPr>
            <w:tcW w:w="10485" w:type="dxa"/>
            <w:gridSpan w:val="2"/>
            <w:shd w:val="clear" w:color="auto" w:fill="000000" w:themeFill="text1"/>
          </w:tcPr>
          <w:p w:rsidR="005D7651" w:rsidRPr="004B355C" w:rsidRDefault="005D7651" w:rsidP="005D7651">
            <w:pPr>
              <w:jc w:val="center"/>
              <w:rPr>
                <w:b/>
              </w:rPr>
            </w:pPr>
            <w:r w:rsidRPr="004B355C">
              <w:rPr>
                <w:b/>
                <w:color w:val="FFFFFF" w:themeColor="background1"/>
              </w:rPr>
              <w:t xml:space="preserve">Advanced </w:t>
            </w:r>
            <w:r>
              <w:rPr>
                <w:b/>
                <w:color w:val="FFFFFF" w:themeColor="background1"/>
              </w:rPr>
              <w:t>Things (nouns)</w:t>
            </w:r>
          </w:p>
        </w:tc>
      </w:tr>
      <w:tr w:rsidR="005D7651" w:rsidTr="00B2336C">
        <w:tc>
          <w:tcPr>
            <w:tcW w:w="4531" w:type="dxa"/>
            <w:shd w:val="clear" w:color="auto" w:fill="E7E6E6" w:themeFill="background2"/>
          </w:tcPr>
          <w:p w:rsidR="005D7651" w:rsidRDefault="005D7651" w:rsidP="005D7651">
            <w:pPr>
              <w:tabs>
                <w:tab w:val="center" w:pos="2146"/>
              </w:tabs>
            </w:pPr>
            <w:r>
              <w:t xml:space="preserve">1. </w:t>
            </w:r>
            <w:r w:rsidR="00E41CF6">
              <w:t xml:space="preserve">Protagonist </w:t>
            </w:r>
          </w:p>
        </w:tc>
        <w:tc>
          <w:tcPr>
            <w:tcW w:w="5954" w:type="dxa"/>
            <w:shd w:val="clear" w:color="auto" w:fill="E7E6E6" w:themeFill="background2"/>
          </w:tcPr>
          <w:p w:rsidR="005D7651" w:rsidRDefault="00E41CF6" w:rsidP="005D7651">
            <w:r>
              <w:t>Hero</w:t>
            </w:r>
          </w:p>
        </w:tc>
      </w:tr>
      <w:tr w:rsidR="005D7651" w:rsidTr="00B2336C">
        <w:tc>
          <w:tcPr>
            <w:tcW w:w="4531" w:type="dxa"/>
            <w:shd w:val="clear" w:color="auto" w:fill="E7E6E6" w:themeFill="background2"/>
          </w:tcPr>
          <w:p w:rsidR="005D7651" w:rsidRDefault="00E41CF6" w:rsidP="005D7651">
            <w:r>
              <w:t>2. Anti-hero</w:t>
            </w:r>
          </w:p>
        </w:tc>
        <w:tc>
          <w:tcPr>
            <w:tcW w:w="5954" w:type="dxa"/>
            <w:shd w:val="clear" w:color="auto" w:fill="E7E6E6" w:themeFill="background2"/>
          </w:tcPr>
          <w:p w:rsidR="005D7651" w:rsidRDefault="00E41CF6" w:rsidP="005D7651">
            <w:r>
              <w:t xml:space="preserve">Villain </w:t>
            </w:r>
          </w:p>
        </w:tc>
      </w:tr>
      <w:tr w:rsidR="005D7651" w:rsidTr="00B2336C">
        <w:tc>
          <w:tcPr>
            <w:tcW w:w="4531" w:type="dxa"/>
            <w:shd w:val="clear" w:color="auto" w:fill="E7E6E6" w:themeFill="background2"/>
          </w:tcPr>
          <w:p w:rsidR="005D7651" w:rsidRDefault="005D7651" w:rsidP="005D7651">
            <w:r>
              <w:t xml:space="preserve">3. </w:t>
            </w:r>
            <w:r w:rsidR="00E41CF6">
              <w:t xml:space="preserve">Succour </w:t>
            </w:r>
          </w:p>
        </w:tc>
        <w:tc>
          <w:tcPr>
            <w:tcW w:w="5954" w:type="dxa"/>
            <w:shd w:val="clear" w:color="auto" w:fill="E7E6E6" w:themeFill="background2"/>
          </w:tcPr>
          <w:p w:rsidR="005D7651" w:rsidRDefault="00E41CF6" w:rsidP="005D7651">
            <w:r>
              <w:t>Help</w:t>
            </w:r>
          </w:p>
        </w:tc>
      </w:tr>
      <w:tr w:rsidR="005D7651" w:rsidTr="00B2336C">
        <w:tc>
          <w:tcPr>
            <w:tcW w:w="4531" w:type="dxa"/>
            <w:shd w:val="clear" w:color="auto" w:fill="E7E6E6" w:themeFill="background2"/>
          </w:tcPr>
          <w:p w:rsidR="005D7651" w:rsidRDefault="005D7651" w:rsidP="005D7651">
            <w:r>
              <w:t xml:space="preserve">4. </w:t>
            </w:r>
            <w:r w:rsidR="00E41CF6">
              <w:t xml:space="preserve">Rancour </w:t>
            </w:r>
          </w:p>
        </w:tc>
        <w:tc>
          <w:tcPr>
            <w:tcW w:w="5954" w:type="dxa"/>
            <w:shd w:val="clear" w:color="auto" w:fill="E7E6E6" w:themeFill="background2"/>
          </w:tcPr>
          <w:p w:rsidR="005D7651" w:rsidRDefault="00E41CF6" w:rsidP="005D7651">
            <w:r>
              <w:t>Bitterness</w:t>
            </w:r>
          </w:p>
        </w:tc>
      </w:tr>
      <w:tr w:rsidR="005D7651" w:rsidTr="00B2336C">
        <w:tc>
          <w:tcPr>
            <w:tcW w:w="4531" w:type="dxa"/>
            <w:shd w:val="clear" w:color="auto" w:fill="E7E6E6" w:themeFill="background2"/>
          </w:tcPr>
          <w:p w:rsidR="005D7651" w:rsidRDefault="00BA63DE" w:rsidP="005D7651">
            <w:r>
              <w:t xml:space="preserve">5. </w:t>
            </w:r>
            <w:r w:rsidR="00C05219">
              <w:t>D</w:t>
            </w:r>
            <w:r w:rsidR="00C05219" w:rsidRPr="00C05219">
              <w:t xml:space="preserve">eterrent </w:t>
            </w:r>
            <w:r w:rsidR="00C05219">
              <w:t xml:space="preserve"> </w:t>
            </w:r>
          </w:p>
        </w:tc>
        <w:tc>
          <w:tcPr>
            <w:tcW w:w="5954" w:type="dxa"/>
            <w:shd w:val="clear" w:color="auto" w:fill="E7E6E6" w:themeFill="background2"/>
          </w:tcPr>
          <w:p w:rsidR="005D7651" w:rsidRDefault="00C05219" w:rsidP="005D7651">
            <w:r>
              <w:t>A</w:t>
            </w:r>
            <w:r w:rsidRPr="00C05219">
              <w:t xml:space="preserve"> thing that discourages</w:t>
            </w:r>
          </w:p>
        </w:tc>
      </w:tr>
      <w:tr w:rsidR="005D7651" w:rsidTr="00B2336C">
        <w:tc>
          <w:tcPr>
            <w:tcW w:w="4531" w:type="dxa"/>
          </w:tcPr>
          <w:p w:rsidR="005D7651" w:rsidRDefault="005D7651" w:rsidP="005D7651">
            <w:r>
              <w:t xml:space="preserve">6. </w:t>
            </w:r>
            <w:r w:rsidR="00C05219">
              <w:t>I</w:t>
            </w:r>
            <w:r w:rsidR="00C05219" w:rsidRPr="00C05219">
              <w:t>mpetus</w:t>
            </w:r>
          </w:p>
        </w:tc>
        <w:tc>
          <w:tcPr>
            <w:tcW w:w="5954" w:type="dxa"/>
          </w:tcPr>
          <w:p w:rsidR="005D7651" w:rsidRDefault="00C05219" w:rsidP="005D7651">
            <w:r>
              <w:t>D</w:t>
            </w:r>
            <w:r w:rsidRPr="00C05219">
              <w:t>riving force</w:t>
            </w:r>
          </w:p>
        </w:tc>
      </w:tr>
      <w:tr w:rsidR="005D7651" w:rsidTr="00B2336C">
        <w:tc>
          <w:tcPr>
            <w:tcW w:w="4531" w:type="dxa"/>
          </w:tcPr>
          <w:p w:rsidR="005D7651" w:rsidRDefault="005D7651" w:rsidP="005D7651">
            <w:r>
              <w:t xml:space="preserve">7. </w:t>
            </w:r>
            <w:r w:rsidR="00C05219">
              <w:t>C</w:t>
            </w:r>
            <w:r w:rsidR="00C05219" w:rsidRPr="00C05219">
              <w:t>atalyst</w:t>
            </w:r>
          </w:p>
        </w:tc>
        <w:tc>
          <w:tcPr>
            <w:tcW w:w="5954" w:type="dxa"/>
          </w:tcPr>
          <w:p w:rsidR="005D7651" w:rsidRDefault="00C05219" w:rsidP="005D7651">
            <w:r>
              <w:t>A</w:t>
            </w:r>
            <w:r w:rsidRPr="00C05219">
              <w:t xml:space="preserve">n agent that provokes or speeds significant change </w:t>
            </w:r>
          </w:p>
        </w:tc>
      </w:tr>
      <w:tr w:rsidR="005D7651" w:rsidTr="00B2336C">
        <w:tc>
          <w:tcPr>
            <w:tcW w:w="4531" w:type="dxa"/>
          </w:tcPr>
          <w:p w:rsidR="005D7651" w:rsidRDefault="005D7651" w:rsidP="005D7651">
            <w:r>
              <w:t xml:space="preserve">8. </w:t>
            </w:r>
            <w:r w:rsidR="003B0F46">
              <w:t>Guise</w:t>
            </w:r>
          </w:p>
        </w:tc>
        <w:tc>
          <w:tcPr>
            <w:tcW w:w="5954" w:type="dxa"/>
          </w:tcPr>
          <w:p w:rsidR="005D7651" w:rsidRDefault="003B0F46" w:rsidP="005D7651">
            <w:r>
              <w:t xml:space="preserve">An act or pretence </w:t>
            </w:r>
          </w:p>
        </w:tc>
      </w:tr>
      <w:tr w:rsidR="005D7651" w:rsidTr="00B2336C">
        <w:tc>
          <w:tcPr>
            <w:tcW w:w="4531" w:type="dxa"/>
          </w:tcPr>
          <w:p w:rsidR="005D7651" w:rsidRDefault="005D7651" w:rsidP="005D7651">
            <w:r>
              <w:t xml:space="preserve">9. </w:t>
            </w:r>
            <w:r w:rsidR="003B0F46">
              <w:t>Candour</w:t>
            </w:r>
          </w:p>
        </w:tc>
        <w:tc>
          <w:tcPr>
            <w:tcW w:w="5954" w:type="dxa"/>
          </w:tcPr>
          <w:p w:rsidR="005D7651" w:rsidRDefault="003B0F46" w:rsidP="005D7651">
            <w:r>
              <w:t>H</w:t>
            </w:r>
            <w:r w:rsidRPr="003B0F46">
              <w:t>onest, or sincere expression</w:t>
            </w:r>
          </w:p>
        </w:tc>
      </w:tr>
      <w:tr w:rsidR="005D7651" w:rsidTr="00B2336C">
        <w:tc>
          <w:tcPr>
            <w:tcW w:w="4531" w:type="dxa"/>
          </w:tcPr>
          <w:p w:rsidR="005D7651" w:rsidRDefault="005D7651" w:rsidP="005D7651">
            <w:r>
              <w:t xml:space="preserve">10. </w:t>
            </w:r>
            <w:r w:rsidR="00371DB2">
              <w:t xml:space="preserve">Buffoon </w:t>
            </w:r>
          </w:p>
        </w:tc>
        <w:tc>
          <w:tcPr>
            <w:tcW w:w="5954" w:type="dxa"/>
          </w:tcPr>
          <w:p w:rsidR="005D7651" w:rsidRDefault="00371DB2" w:rsidP="005D7651">
            <w:r>
              <w:t>Clown</w:t>
            </w:r>
          </w:p>
        </w:tc>
      </w:tr>
    </w:tbl>
    <w:p w:rsidR="00086DDD" w:rsidRDefault="00086DDD" w:rsidP="00113605"/>
    <w:sectPr w:rsidR="00086DDD" w:rsidSect="005D765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A3" w:rsidRDefault="00702BA3" w:rsidP="00BB2C1D">
      <w:pPr>
        <w:spacing w:after="0" w:line="240" w:lineRule="auto"/>
      </w:pPr>
      <w:r>
        <w:separator/>
      </w:r>
    </w:p>
  </w:endnote>
  <w:endnote w:type="continuationSeparator" w:id="0">
    <w:p w:rsidR="00702BA3" w:rsidRDefault="00702BA3" w:rsidP="00BB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A3" w:rsidRDefault="00702BA3" w:rsidP="00BB2C1D">
      <w:pPr>
        <w:spacing w:after="0" w:line="240" w:lineRule="auto"/>
      </w:pPr>
      <w:r>
        <w:separator/>
      </w:r>
    </w:p>
  </w:footnote>
  <w:footnote w:type="continuationSeparator" w:id="0">
    <w:p w:rsidR="00702BA3" w:rsidRDefault="00702BA3" w:rsidP="00BB2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A3" w:rsidRDefault="00702BA3">
    <w:pPr>
      <w:pStyle w:val="Header"/>
    </w:pPr>
    <w:r>
      <w:t>Year 8: Term 2</w:t>
    </w:r>
  </w:p>
  <w:p w:rsidR="00702BA3" w:rsidRDefault="00702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AF"/>
    <w:rsid w:val="00011D4C"/>
    <w:rsid w:val="00086DDD"/>
    <w:rsid w:val="00113605"/>
    <w:rsid w:val="001A00C1"/>
    <w:rsid w:val="00370F7B"/>
    <w:rsid w:val="00371DB2"/>
    <w:rsid w:val="003B0F46"/>
    <w:rsid w:val="00421E0F"/>
    <w:rsid w:val="00466CFE"/>
    <w:rsid w:val="004A6EB5"/>
    <w:rsid w:val="005663CA"/>
    <w:rsid w:val="005B7604"/>
    <w:rsid w:val="005D7651"/>
    <w:rsid w:val="0063135F"/>
    <w:rsid w:val="006C02AF"/>
    <w:rsid w:val="00702BA3"/>
    <w:rsid w:val="007A4F3D"/>
    <w:rsid w:val="007E1C79"/>
    <w:rsid w:val="00A60F3E"/>
    <w:rsid w:val="00B2336C"/>
    <w:rsid w:val="00B32CE0"/>
    <w:rsid w:val="00B94C85"/>
    <w:rsid w:val="00BA63DE"/>
    <w:rsid w:val="00BB2C1D"/>
    <w:rsid w:val="00BC079A"/>
    <w:rsid w:val="00BD043A"/>
    <w:rsid w:val="00C05219"/>
    <w:rsid w:val="00C17518"/>
    <w:rsid w:val="00C81E12"/>
    <w:rsid w:val="00D21806"/>
    <w:rsid w:val="00D27EB4"/>
    <w:rsid w:val="00E41CF6"/>
    <w:rsid w:val="00EE4A95"/>
    <w:rsid w:val="00EF749A"/>
    <w:rsid w:val="00F94777"/>
    <w:rsid w:val="00FF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FB44E-2391-4B7C-B544-CFEDD962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2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2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C1D"/>
  </w:style>
  <w:style w:type="paragraph" w:styleId="Footer">
    <w:name w:val="footer"/>
    <w:basedOn w:val="Normal"/>
    <w:link w:val="FooterChar"/>
    <w:uiPriority w:val="99"/>
    <w:unhideWhenUsed/>
    <w:rsid w:val="00BB2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1831">
      <w:bodyDiv w:val="1"/>
      <w:marLeft w:val="0"/>
      <w:marRight w:val="0"/>
      <w:marTop w:val="0"/>
      <w:marBottom w:val="0"/>
      <w:divBdr>
        <w:top w:val="none" w:sz="0" w:space="0" w:color="auto"/>
        <w:left w:val="none" w:sz="0" w:space="0" w:color="auto"/>
        <w:bottom w:val="none" w:sz="0" w:space="0" w:color="auto"/>
        <w:right w:val="none" w:sz="0" w:space="0" w:color="auto"/>
      </w:divBdr>
    </w:div>
    <w:div w:id="47345572">
      <w:bodyDiv w:val="1"/>
      <w:marLeft w:val="0"/>
      <w:marRight w:val="0"/>
      <w:marTop w:val="0"/>
      <w:marBottom w:val="0"/>
      <w:divBdr>
        <w:top w:val="none" w:sz="0" w:space="0" w:color="auto"/>
        <w:left w:val="none" w:sz="0" w:space="0" w:color="auto"/>
        <w:bottom w:val="none" w:sz="0" w:space="0" w:color="auto"/>
        <w:right w:val="none" w:sz="0" w:space="0" w:color="auto"/>
      </w:divBdr>
    </w:div>
    <w:div w:id="94521172">
      <w:bodyDiv w:val="1"/>
      <w:marLeft w:val="0"/>
      <w:marRight w:val="0"/>
      <w:marTop w:val="0"/>
      <w:marBottom w:val="0"/>
      <w:divBdr>
        <w:top w:val="none" w:sz="0" w:space="0" w:color="auto"/>
        <w:left w:val="none" w:sz="0" w:space="0" w:color="auto"/>
        <w:bottom w:val="none" w:sz="0" w:space="0" w:color="auto"/>
        <w:right w:val="none" w:sz="0" w:space="0" w:color="auto"/>
      </w:divBdr>
    </w:div>
    <w:div w:id="173303489">
      <w:bodyDiv w:val="1"/>
      <w:marLeft w:val="0"/>
      <w:marRight w:val="0"/>
      <w:marTop w:val="0"/>
      <w:marBottom w:val="0"/>
      <w:divBdr>
        <w:top w:val="none" w:sz="0" w:space="0" w:color="auto"/>
        <w:left w:val="none" w:sz="0" w:space="0" w:color="auto"/>
        <w:bottom w:val="none" w:sz="0" w:space="0" w:color="auto"/>
        <w:right w:val="none" w:sz="0" w:space="0" w:color="auto"/>
      </w:divBdr>
    </w:div>
    <w:div w:id="181209943">
      <w:bodyDiv w:val="1"/>
      <w:marLeft w:val="0"/>
      <w:marRight w:val="0"/>
      <w:marTop w:val="0"/>
      <w:marBottom w:val="0"/>
      <w:divBdr>
        <w:top w:val="none" w:sz="0" w:space="0" w:color="auto"/>
        <w:left w:val="none" w:sz="0" w:space="0" w:color="auto"/>
        <w:bottom w:val="none" w:sz="0" w:space="0" w:color="auto"/>
        <w:right w:val="none" w:sz="0" w:space="0" w:color="auto"/>
      </w:divBdr>
    </w:div>
    <w:div w:id="284318237">
      <w:bodyDiv w:val="1"/>
      <w:marLeft w:val="0"/>
      <w:marRight w:val="0"/>
      <w:marTop w:val="0"/>
      <w:marBottom w:val="0"/>
      <w:divBdr>
        <w:top w:val="none" w:sz="0" w:space="0" w:color="auto"/>
        <w:left w:val="none" w:sz="0" w:space="0" w:color="auto"/>
        <w:bottom w:val="none" w:sz="0" w:space="0" w:color="auto"/>
        <w:right w:val="none" w:sz="0" w:space="0" w:color="auto"/>
      </w:divBdr>
    </w:div>
    <w:div w:id="377094346">
      <w:bodyDiv w:val="1"/>
      <w:marLeft w:val="0"/>
      <w:marRight w:val="0"/>
      <w:marTop w:val="0"/>
      <w:marBottom w:val="0"/>
      <w:divBdr>
        <w:top w:val="none" w:sz="0" w:space="0" w:color="auto"/>
        <w:left w:val="none" w:sz="0" w:space="0" w:color="auto"/>
        <w:bottom w:val="none" w:sz="0" w:space="0" w:color="auto"/>
        <w:right w:val="none" w:sz="0" w:space="0" w:color="auto"/>
      </w:divBdr>
    </w:div>
    <w:div w:id="476455878">
      <w:bodyDiv w:val="1"/>
      <w:marLeft w:val="0"/>
      <w:marRight w:val="0"/>
      <w:marTop w:val="0"/>
      <w:marBottom w:val="0"/>
      <w:divBdr>
        <w:top w:val="none" w:sz="0" w:space="0" w:color="auto"/>
        <w:left w:val="none" w:sz="0" w:space="0" w:color="auto"/>
        <w:bottom w:val="none" w:sz="0" w:space="0" w:color="auto"/>
        <w:right w:val="none" w:sz="0" w:space="0" w:color="auto"/>
      </w:divBdr>
    </w:div>
    <w:div w:id="713967797">
      <w:bodyDiv w:val="1"/>
      <w:marLeft w:val="0"/>
      <w:marRight w:val="0"/>
      <w:marTop w:val="0"/>
      <w:marBottom w:val="0"/>
      <w:divBdr>
        <w:top w:val="none" w:sz="0" w:space="0" w:color="auto"/>
        <w:left w:val="none" w:sz="0" w:space="0" w:color="auto"/>
        <w:bottom w:val="none" w:sz="0" w:space="0" w:color="auto"/>
        <w:right w:val="none" w:sz="0" w:space="0" w:color="auto"/>
      </w:divBdr>
    </w:div>
    <w:div w:id="741365821">
      <w:bodyDiv w:val="1"/>
      <w:marLeft w:val="0"/>
      <w:marRight w:val="0"/>
      <w:marTop w:val="0"/>
      <w:marBottom w:val="0"/>
      <w:divBdr>
        <w:top w:val="none" w:sz="0" w:space="0" w:color="auto"/>
        <w:left w:val="none" w:sz="0" w:space="0" w:color="auto"/>
        <w:bottom w:val="none" w:sz="0" w:space="0" w:color="auto"/>
        <w:right w:val="none" w:sz="0" w:space="0" w:color="auto"/>
      </w:divBdr>
    </w:div>
    <w:div w:id="774640108">
      <w:bodyDiv w:val="1"/>
      <w:marLeft w:val="0"/>
      <w:marRight w:val="0"/>
      <w:marTop w:val="0"/>
      <w:marBottom w:val="0"/>
      <w:divBdr>
        <w:top w:val="none" w:sz="0" w:space="0" w:color="auto"/>
        <w:left w:val="none" w:sz="0" w:space="0" w:color="auto"/>
        <w:bottom w:val="none" w:sz="0" w:space="0" w:color="auto"/>
        <w:right w:val="none" w:sz="0" w:space="0" w:color="auto"/>
      </w:divBdr>
    </w:div>
    <w:div w:id="906844785">
      <w:bodyDiv w:val="1"/>
      <w:marLeft w:val="0"/>
      <w:marRight w:val="0"/>
      <w:marTop w:val="0"/>
      <w:marBottom w:val="0"/>
      <w:divBdr>
        <w:top w:val="none" w:sz="0" w:space="0" w:color="auto"/>
        <w:left w:val="none" w:sz="0" w:space="0" w:color="auto"/>
        <w:bottom w:val="none" w:sz="0" w:space="0" w:color="auto"/>
        <w:right w:val="none" w:sz="0" w:space="0" w:color="auto"/>
      </w:divBdr>
    </w:div>
    <w:div w:id="907689116">
      <w:bodyDiv w:val="1"/>
      <w:marLeft w:val="0"/>
      <w:marRight w:val="0"/>
      <w:marTop w:val="0"/>
      <w:marBottom w:val="0"/>
      <w:divBdr>
        <w:top w:val="none" w:sz="0" w:space="0" w:color="auto"/>
        <w:left w:val="none" w:sz="0" w:space="0" w:color="auto"/>
        <w:bottom w:val="none" w:sz="0" w:space="0" w:color="auto"/>
        <w:right w:val="none" w:sz="0" w:space="0" w:color="auto"/>
      </w:divBdr>
    </w:div>
    <w:div w:id="942884762">
      <w:bodyDiv w:val="1"/>
      <w:marLeft w:val="0"/>
      <w:marRight w:val="0"/>
      <w:marTop w:val="0"/>
      <w:marBottom w:val="0"/>
      <w:divBdr>
        <w:top w:val="none" w:sz="0" w:space="0" w:color="auto"/>
        <w:left w:val="none" w:sz="0" w:space="0" w:color="auto"/>
        <w:bottom w:val="none" w:sz="0" w:space="0" w:color="auto"/>
        <w:right w:val="none" w:sz="0" w:space="0" w:color="auto"/>
      </w:divBdr>
    </w:div>
    <w:div w:id="984241105">
      <w:bodyDiv w:val="1"/>
      <w:marLeft w:val="0"/>
      <w:marRight w:val="0"/>
      <w:marTop w:val="0"/>
      <w:marBottom w:val="0"/>
      <w:divBdr>
        <w:top w:val="none" w:sz="0" w:space="0" w:color="auto"/>
        <w:left w:val="none" w:sz="0" w:space="0" w:color="auto"/>
        <w:bottom w:val="none" w:sz="0" w:space="0" w:color="auto"/>
        <w:right w:val="none" w:sz="0" w:space="0" w:color="auto"/>
      </w:divBdr>
    </w:div>
    <w:div w:id="990913309">
      <w:bodyDiv w:val="1"/>
      <w:marLeft w:val="0"/>
      <w:marRight w:val="0"/>
      <w:marTop w:val="0"/>
      <w:marBottom w:val="0"/>
      <w:divBdr>
        <w:top w:val="none" w:sz="0" w:space="0" w:color="auto"/>
        <w:left w:val="none" w:sz="0" w:space="0" w:color="auto"/>
        <w:bottom w:val="none" w:sz="0" w:space="0" w:color="auto"/>
        <w:right w:val="none" w:sz="0" w:space="0" w:color="auto"/>
      </w:divBdr>
    </w:div>
    <w:div w:id="1059742799">
      <w:bodyDiv w:val="1"/>
      <w:marLeft w:val="0"/>
      <w:marRight w:val="0"/>
      <w:marTop w:val="0"/>
      <w:marBottom w:val="0"/>
      <w:divBdr>
        <w:top w:val="none" w:sz="0" w:space="0" w:color="auto"/>
        <w:left w:val="none" w:sz="0" w:space="0" w:color="auto"/>
        <w:bottom w:val="none" w:sz="0" w:space="0" w:color="auto"/>
        <w:right w:val="none" w:sz="0" w:space="0" w:color="auto"/>
      </w:divBdr>
    </w:div>
    <w:div w:id="1111389415">
      <w:bodyDiv w:val="1"/>
      <w:marLeft w:val="0"/>
      <w:marRight w:val="0"/>
      <w:marTop w:val="0"/>
      <w:marBottom w:val="0"/>
      <w:divBdr>
        <w:top w:val="none" w:sz="0" w:space="0" w:color="auto"/>
        <w:left w:val="none" w:sz="0" w:space="0" w:color="auto"/>
        <w:bottom w:val="none" w:sz="0" w:space="0" w:color="auto"/>
        <w:right w:val="none" w:sz="0" w:space="0" w:color="auto"/>
      </w:divBdr>
    </w:div>
    <w:div w:id="1118254181">
      <w:bodyDiv w:val="1"/>
      <w:marLeft w:val="0"/>
      <w:marRight w:val="0"/>
      <w:marTop w:val="0"/>
      <w:marBottom w:val="0"/>
      <w:divBdr>
        <w:top w:val="none" w:sz="0" w:space="0" w:color="auto"/>
        <w:left w:val="none" w:sz="0" w:space="0" w:color="auto"/>
        <w:bottom w:val="none" w:sz="0" w:space="0" w:color="auto"/>
        <w:right w:val="none" w:sz="0" w:space="0" w:color="auto"/>
      </w:divBdr>
    </w:div>
    <w:div w:id="1141656714">
      <w:bodyDiv w:val="1"/>
      <w:marLeft w:val="0"/>
      <w:marRight w:val="0"/>
      <w:marTop w:val="0"/>
      <w:marBottom w:val="0"/>
      <w:divBdr>
        <w:top w:val="none" w:sz="0" w:space="0" w:color="auto"/>
        <w:left w:val="none" w:sz="0" w:space="0" w:color="auto"/>
        <w:bottom w:val="none" w:sz="0" w:space="0" w:color="auto"/>
        <w:right w:val="none" w:sz="0" w:space="0" w:color="auto"/>
      </w:divBdr>
    </w:div>
    <w:div w:id="1190527787">
      <w:bodyDiv w:val="1"/>
      <w:marLeft w:val="0"/>
      <w:marRight w:val="0"/>
      <w:marTop w:val="0"/>
      <w:marBottom w:val="0"/>
      <w:divBdr>
        <w:top w:val="none" w:sz="0" w:space="0" w:color="auto"/>
        <w:left w:val="none" w:sz="0" w:space="0" w:color="auto"/>
        <w:bottom w:val="none" w:sz="0" w:space="0" w:color="auto"/>
        <w:right w:val="none" w:sz="0" w:space="0" w:color="auto"/>
      </w:divBdr>
    </w:div>
    <w:div w:id="1310402182">
      <w:bodyDiv w:val="1"/>
      <w:marLeft w:val="0"/>
      <w:marRight w:val="0"/>
      <w:marTop w:val="0"/>
      <w:marBottom w:val="0"/>
      <w:divBdr>
        <w:top w:val="none" w:sz="0" w:space="0" w:color="auto"/>
        <w:left w:val="none" w:sz="0" w:space="0" w:color="auto"/>
        <w:bottom w:val="none" w:sz="0" w:space="0" w:color="auto"/>
        <w:right w:val="none" w:sz="0" w:space="0" w:color="auto"/>
      </w:divBdr>
    </w:div>
    <w:div w:id="1316033829">
      <w:bodyDiv w:val="1"/>
      <w:marLeft w:val="0"/>
      <w:marRight w:val="0"/>
      <w:marTop w:val="0"/>
      <w:marBottom w:val="0"/>
      <w:divBdr>
        <w:top w:val="none" w:sz="0" w:space="0" w:color="auto"/>
        <w:left w:val="none" w:sz="0" w:space="0" w:color="auto"/>
        <w:bottom w:val="none" w:sz="0" w:space="0" w:color="auto"/>
        <w:right w:val="none" w:sz="0" w:space="0" w:color="auto"/>
      </w:divBdr>
    </w:div>
    <w:div w:id="1326014756">
      <w:bodyDiv w:val="1"/>
      <w:marLeft w:val="0"/>
      <w:marRight w:val="0"/>
      <w:marTop w:val="0"/>
      <w:marBottom w:val="0"/>
      <w:divBdr>
        <w:top w:val="none" w:sz="0" w:space="0" w:color="auto"/>
        <w:left w:val="none" w:sz="0" w:space="0" w:color="auto"/>
        <w:bottom w:val="none" w:sz="0" w:space="0" w:color="auto"/>
        <w:right w:val="none" w:sz="0" w:space="0" w:color="auto"/>
      </w:divBdr>
    </w:div>
    <w:div w:id="1446196239">
      <w:bodyDiv w:val="1"/>
      <w:marLeft w:val="0"/>
      <w:marRight w:val="0"/>
      <w:marTop w:val="0"/>
      <w:marBottom w:val="0"/>
      <w:divBdr>
        <w:top w:val="none" w:sz="0" w:space="0" w:color="auto"/>
        <w:left w:val="none" w:sz="0" w:space="0" w:color="auto"/>
        <w:bottom w:val="none" w:sz="0" w:space="0" w:color="auto"/>
        <w:right w:val="none" w:sz="0" w:space="0" w:color="auto"/>
      </w:divBdr>
    </w:div>
    <w:div w:id="1579637007">
      <w:bodyDiv w:val="1"/>
      <w:marLeft w:val="0"/>
      <w:marRight w:val="0"/>
      <w:marTop w:val="0"/>
      <w:marBottom w:val="0"/>
      <w:divBdr>
        <w:top w:val="none" w:sz="0" w:space="0" w:color="auto"/>
        <w:left w:val="none" w:sz="0" w:space="0" w:color="auto"/>
        <w:bottom w:val="none" w:sz="0" w:space="0" w:color="auto"/>
        <w:right w:val="none" w:sz="0" w:space="0" w:color="auto"/>
      </w:divBdr>
    </w:div>
    <w:div w:id="1666350628">
      <w:bodyDiv w:val="1"/>
      <w:marLeft w:val="0"/>
      <w:marRight w:val="0"/>
      <w:marTop w:val="0"/>
      <w:marBottom w:val="0"/>
      <w:divBdr>
        <w:top w:val="none" w:sz="0" w:space="0" w:color="auto"/>
        <w:left w:val="none" w:sz="0" w:space="0" w:color="auto"/>
        <w:bottom w:val="none" w:sz="0" w:space="0" w:color="auto"/>
        <w:right w:val="none" w:sz="0" w:space="0" w:color="auto"/>
      </w:divBdr>
    </w:div>
    <w:div w:id="1812869327">
      <w:bodyDiv w:val="1"/>
      <w:marLeft w:val="0"/>
      <w:marRight w:val="0"/>
      <w:marTop w:val="0"/>
      <w:marBottom w:val="0"/>
      <w:divBdr>
        <w:top w:val="none" w:sz="0" w:space="0" w:color="auto"/>
        <w:left w:val="none" w:sz="0" w:space="0" w:color="auto"/>
        <w:bottom w:val="none" w:sz="0" w:space="0" w:color="auto"/>
        <w:right w:val="none" w:sz="0" w:space="0" w:color="auto"/>
      </w:divBdr>
    </w:div>
    <w:div w:id="2066758114">
      <w:bodyDiv w:val="1"/>
      <w:marLeft w:val="0"/>
      <w:marRight w:val="0"/>
      <w:marTop w:val="0"/>
      <w:marBottom w:val="0"/>
      <w:divBdr>
        <w:top w:val="none" w:sz="0" w:space="0" w:color="auto"/>
        <w:left w:val="none" w:sz="0" w:space="0" w:color="auto"/>
        <w:bottom w:val="none" w:sz="0" w:space="0" w:color="auto"/>
        <w:right w:val="none" w:sz="0" w:space="0" w:color="auto"/>
      </w:divBdr>
    </w:div>
    <w:div w:id="2070956689">
      <w:bodyDiv w:val="1"/>
      <w:marLeft w:val="0"/>
      <w:marRight w:val="0"/>
      <w:marTop w:val="0"/>
      <w:marBottom w:val="0"/>
      <w:divBdr>
        <w:top w:val="none" w:sz="0" w:space="0" w:color="auto"/>
        <w:left w:val="none" w:sz="0" w:space="0" w:color="auto"/>
        <w:bottom w:val="none" w:sz="0" w:space="0" w:color="auto"/>
        <w:right w:val="none" w:sz="0" w:space="0" w:color="auto"/>
      </w:divBdr>
    </w:div>
    <w:div w:id="2093357535">
      <w:bodyDiv w:val="1"/>
      <w:marLeft w:val="0"/>
      <w:marRight w:val="0"/>
      <w:marTop w:val="0"/>
      <w:marBottom w:val="0"/>
      <w:divBdr>
        <w:top w:val="none" w:sz="0" w:space="0" w:color="auto"/>
        <w:left w:val="none" w:sz="0" w:space="0" w:color="auto"/>
        <w:bottom w:val="none" w:sz="0" w:space="0" w:color="auto"/>
        <w:right w:val="none" w:sz="0" w:space="0" w:color="auto"/>
      </w:divBdr>
    </w:div>
    <w:div w:id="21037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8BFA8DB</Template>
  <TotalTime>124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Fletcher</dc:creator>
  <cp:keywords/>
  <dc:description/>
  <cp:lastModifiedBy>Lynne Richardson | Witchford Village College</cp:lastModifiedBy>
  <cp:revision>3</cp:revision>
  <dcterms:created xsi:type="dcterms:W3CDTF">2018-10-15T15:18:00Z</dcterms:created>
  <dcterms:modified xsi:type="dcterms:W3CDTF">2019-01-29T13:22:00Z</dcterms:modified>
</cp:coreProperties>
</file>