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A6" w:rsidRPr="00690200" w:rsidRDefault="0065428D" w:rsidP="007864A6">
      <w:pPr>
        <w:rPr>
          <w:b/>
          <w:i/>
          <w:sz w:val="18"/>
        </w:rPr>
      </w:pPr>
      <w:bookmarkStart w:id="0" w:name="_GoBack"/>
      <w:bookmarkEnd w:id="0"/>
      <w:r w:rsidRPr="00690200">
        <w:rPr>
          <w:b/>
          <w:i/>
          <w:sz w:val="18"/>
        </w:rPr>
        <w:t xml:space="preserve">These lists </w:t>
      </w:r>
      <w:proofErr w:type="gramStart"/>
      <w:r w:rsidRPr="00690200">
        <w:rPr>
          <w:b/>
          <w:i/>
          <w:sz w:val="18"/>
        </w:rPr>
        <w:t>are intended</w:t>
      </w:r>
      <w:proofErr w:type="gramEnd"/>
      <w:r w:rsidRPr="00690200">
        <w:rPr>
          <w:b/>
          <w:i/>
          <w:sz w:val="18"/>
        </w:rPr>
        <w:t xml:space="preserve"> to expand your vocabulary, offering you far more ambitious words to use in the place of everyday ones. The column on the left contains the more sophisticated word, whilst the one on the right is its more common synonym. </w:t>
      </w:r>
    </w:p>
    <w:p w:rsidR="0065428D" w:rsidRPr="00690200" w:rsidRDefault="0065428D" w:rsidP="007864A6">
      <w:pPr>
        <w:rPr>
          <w:sz w:val="18"/>
        </w:rPr>
      </w:pPr>
      <w:r w:rsidRPr="00690200">
        <w:rPr>
          <w:sz w:val="18"/>
        </w:rPr>
        <w:t xml:space="preserve">Within your main English lessons, your teacher will do ‘mini’ testers to ensure you are ‘taking in’ these new words. These are almost like spelling tests, for </w:t>
      </w:r>
      <w:proofErr w:type="gramStart"/>
      <w:r w:rsidRPr="00690200">
        <w:rPr>
          <w:sz w:val="18"/>
        </w:rPr>
        <w:t>example</w:t>
      </w:r>
      <w:proofErr w:type="gramEnd"/>
      <w:r w:rsidRPr="00690200">
        <w:rPr>
          <w:sz w:val="18"/>
        </w:rPr>
        <w:t xml:space="preserve"> your teacher may say </w:t>
      </w:r>
      <w:r w:rsidRPr="00690200">
        <w:rPr>
          <w:i/>
          <w:sz w:val="18"/>
        </w:rPr>
        <w:t>‘</w:t>
      </w:r>
      <w:r w:rsidR="00AE46BF">
        <w:rPr>
          <w:i/>
          <w:sz w:val="18"/>
        </w:rPr>
        <w:t>He was stubborn in his decision to stay put</w:t>
      </w:r>
      <w:r w:rsidRPr="00690200">
        <w:rPr>
          <w:i/>
          <w:sz w:val="18"/>
        </w:rPr>
        <w:t>’</w:t>
      </w:r>
      <w:r w:rsidRPr="00690200">
        <w:rPr>
          <w:sz w:val="18"/>
        </w:rPr>
        <w:t xml:space="preserve">. Leaving you to substitute </w:t>
      </w:r>
      <w:r w:rsidRPr="00690200">
        <w:rPr>
          <w:i/>
          <w:sz w:val="18"/>
        </w:rPr>
        <w:t>‘</w:t>
      </w:r>
      <w:r w:rsidR="00AE46BF">
        <w:rPr>
          <w:i/>
          <w:sz w:val="18"/>
        </w:rPr>
        <w:t>stubborn’</w:t>
      </w:r>
      <w:r w:rsidRPr="00690200">
        <w:rPr>
          <w:sz w:val="18"/>
        </w:rPr>
        <w:t xml:space="preserve"> with </w:t>
      </w:r>
      <w:r w:rsidRPr="00690200">
        <w:rPr>
          <w:i/>
          <w:sz w:val="18"/>
        </w:rPr>
        <w:t>‘</w:t>
      </w:r>
      <w:r w:rsidR="00AE46BF">
        <w:rPr>
          <w:i/>
          <w:sz w:val="18"/>
        </w:rPr>
        <w:t>obstinate’</w:t>
      </w:r>
      <w:r w:rsidRPr="00690200">
        <w:rPr>
          <w:sz w:val="18"/>
        </w:rPr>
        <w:t xml:space="preserve">. </w:t>
      </w:r>
      <w:r w:rsidR="00653DD3" w:rsidRPr="00690200">
        <w:rPr>
          <w:sz w:val="18"/>
        </w:rPr>
        <w:t xml:space="preserve">Your learning of vocabulary includes a repeat cycle to engage </w:t>
      </w:r>
      <w:proofErr w:type="gramStart"/>
      <w:r w:rsidR="00653DD3" w:rsidRPr="00690200">
        <w:rPr>
          <w:sz w:val="18"/>
        </w:rPr>
        <w:t>longer term</w:t>
      </w:r>
      <w:proofErr w:type="gramEnd"/>
      <w:r w:rsidR="00653DD3" w:rsidRPr="00690200">
        <w:rPr>
          <w:sz w:val="18"/>
        </w:rPr>
        <w:t xml:space="preserve"> memory.</w:t>
      </w:r>
    </w:p>
    <w:tbl>
      <w:tblPr>
        <w:tblStyle w:val="TableGrid"/>
        <w:tblpPr w:leftFromText="180" w:rightFromText="180" w:vertAnchor="text" w:horzAnchor="margin" w:tblpY="393"/>
        <w:tblW w:w="0" w:type="auto"/>
        <w:tblLook w:val="04A0" w:firstRow="1" w:lastRow="0" w:firstColumn="1" w:lastColumn="0" w:noHBand="0" w:noVBand="1"/>
      </w:tblPr>
      <w:tblGrid>
        <w:gridCol w:w="1271"/>
        <w:gridCol w:w="3957"/>
        <w:gridCol w:w="1288"/>
        <w:gridCol w:w="3940"/>
      </w:tblGrid>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1</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b/>
                <w:i/>
                <w:sz w:val="20"/>
              </w:rPr>
            </w:pPr>
            <w:r>
              <w:rPr>
                <w:i/>
                <w:sz w:val="20"/>
              </w:rPr>
              <w:t>Advanced Qualities 1-5</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7</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Qualities 1-5</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2</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Things 1-5</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8</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Qualities 6-10</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3</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Actions 1-5</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9</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Things 1-5</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4</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Qualities 6-10</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10</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Things 6-10</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5</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Things 6-10</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11</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Actions 1-5</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6</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Actions 6-10</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12</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Actions 6-10</w:t>
            </w:r>
          </w:p>
        </w:tc>
      </w:tr>
    </w:tbl>
    <w:p w:rsidR="00653DD3" w:rsidRDefault="00653DD3" w:rsidP="007864A6"/>
    <w:tbl>
      <w:tblPr>
        <w:tblStyle w:val="TableGrid"/>
        <w:tblpPr w:leftFromText="180" w:rightFromText="180" w:vertAnchor="page" w:horzAnchor="margin" w:tblpY="8478"/>
        <w:tblW w:w="10485" w:type="dxa"/>
        <w:tblLook w:val="04A0" w:firstRow="1" w:lastRow="0" w:firstColumn="1" w:lastColumn="0" w:noHBand="0" w:noVBand="1"/>
      </w:tblPr>
      <w:tblGrid>
        <w:gridCol w:w="4508"/>
        <w:gridCol w:w="5977"/>
      </w:tblGrid>
      <w:tr w:rsidR="00653DD3" w:rsidTr="00653DD3">
        <w:tc>
          <w:tcPr>
            <w:tcW w:w="10485" w:type="dxa"/>
            <w:gridSpan w:val="2"/>
            <w:shd w:val="clear" w:color="auto" w:fill="000000" w:themeFill="text1"/>
          </w:tcPr>
          <w:p w:rsidR="00653DD3" w:rsidRPr="004B355C" w:rsidRDefault="00653DD3" w:rsidP="00653DD3">
            <w:pPr>
              <w:jc w:val="center"/>
              <w:rPr>
                <w:b/>
              </w:rPr>
            </w:pPr>
            <w:r w:rsidRPr="004B355C">
              <w:rPr>
                <w:b/>
                <w:color w:val="FFFFFF" w:themeColor="background1"/>
              </w:rPr>
              <w:t xml:space="preserve">Advanced </w:t>
            </w:r>
            <w:r>
              <w:rPr>
                <w:b/>
                <w:color w:val="FFFFFF" w:themeColor="background1"/>
              </w:rPr>
              <w:t>Action</w:t>
            </w:r>
            <w:r w:rsidRPr="004B355C">
              <w:rPr>
                <w:b/>
                <w:color w:val="FFFFFF" w:themeColor="background1"/>
              </w:rPr>
              <w:t>s</w:t>
            </w:r>
            <w:r>
              <w:rPr>
                <w:b/>
                <w:color w:val="FFFFFF" w:themeColor="background1"/>
              </w:rPr>
              <w:t xml:space="preserve"> (verbs)</w:t>
            </w:r>
          </w:p>
        </w:tc>
      </w:tr>
      <w:tr w:rsidR="00653DD3" w:rsidTr="00653DD3">
        <w:tc>
          <w:tcPr>
            <w:tcW w:w="4508" w:type="dxa"/>
            <w:shd w:val="clear" w:color="auto" w:fill="E7E6E6" w:themeFill="background2"/>
          </w:tcPr>
          <w:p w:rsidR="00653DD3" w:rsidRDefault="00653DD3" w:rsidP="00653DD3">
            <w:r>
              <w:t xml:space="preserve">1. </w:t>
            </w:r>
            <w:r w:rsidR="003A430F">
              <w:t>Languish</w:t>
            </w:r>
          </w:p>
        </w:tc>
        <w:tc>
          <w:tcPr>
            <w:tcW w:w="5977" w:type="dxa"/>
            <w:shd w:val="clear" w:color="auto" w:fill="E7E6E6" w:themeFill="background2"/>
          </w:tcPr>
          <w:p w:rsidR="00653DD3" w:rsidRDefault="003A430F" w:rsidP="00653DD3">
            <w:r>
              <w:t>Droop/become dull</w:t>
            </w:r>
          </w:p>
        </w:tc>
      </w:tr>
      <w:tr w:rsidR="00653DD3" w:rsidTr="00653DD3">
        <w:tc>
          <w:tcPr>
            <w:tcW w:w="4508" w:type="dxa"/>
            <w:shd w:val="clear" w:color="auto" w:fill="E7E6E6" w:themeFill="background2"/>
          </w:tcPr>
          <w:p w:rsidR="00653DD3" w:rsidRDefault="00653DD3" w:rsidP="00653DD3">
            <w:r>
              <w:t xml:space="preserve">2. </w:t>
            </w:r>
            <w:r w:rsidR="003A430F">
              <w:t>Lament</w:t>
            </w:r>
          </w:p>
        </w:tc>
        <w:tc>
          <w:tcPr>
            <w:tcW w:w="5977" w:type="dxa"/>
            <w:shd w:val="clear" w:color="auto" w:fill="E7E6E6" w:themeFill="background2"/>
          </w:tcPr>
          <w:p w:rsidR="00653DD3" w:rsidRDefault="003A430F" w:rsidP="00653DD3">
            <w:r>
              <w:t>Mourn</w:t>
            </w:r>
          </w:p>
        </w:tc>
      </w:tr>
      <w:tr w:rsidR="00653DD3" w:rsidTr="00653DD3">
        <w:tc>
          <w:tcPr>
            <w:tcW w:w="4508" w:type="dxa"/>
            <w:shd w:val="clear" w:color="auto" w:fill="E7E6E6" w:themeFill="background2"/>
          </w:tcPr>
          <w:p w:rsidR="00653DD3" w:rsidRDefault="00653DD3" w:rsidP="00653DD3">
            <w:r>
              <w:t xml:space="preserve">3. </w:t>
            </w:r>
            <w:r w:rsidR="003A430F">
              <w:t>Rebuff</w:t>
            </w:r>
          </w:p>
        </w:tc>
        <w:tc>
          <w:tcPr>
            <w:tcW w:w="5977" w:type="dxa"/>
            <w:shd w:val="clear" w:color="auto" w:fill="E7E6E6" w:themeFill="background2"/>
          </w:tcPr>
          <w:p w:rsidR="00653DD3" w:rsidRDefault="003A430F" w:rsidP="00653DD3">
            <w:r>
              <w:t>Push away</w:t>
            </w:r>
          </w:p>
        </w:tc>
      </w:tr>
      <w:tr w:rsidR="00653DD3" w:rsidTr="00653DD3">
        <w:tc>
          <w:tcPr>
            <w:tcW w:w="4508" w:type="dxa"/>
            <w:shd w:val="clear" w:color="auto" w:fill="E7E6E6" w:themeFill="background2"/>
          </w:tcPr>
          <w:p w:rsidR="00653DD3" w:rsidRDefault="00653DD3" w:rsidP="00653DD3">
            <w:r>
              <w:t xml:space="preserve">4. </w:t>
            </w:r>
            <w:r w:rsidR="003A430F">
              <w:t>Circumvent</w:t>
            </w:r>
          </w:p>
        </w:tc>
        <w:tc>
          <w:tcPr>
            <w:tcW w:w="5977" w:type="dxa"/>
            <w:shd w:val="clear" w:color="auto" w:fill="E7E6E6" w:themeFill="background2"/>
          </w:tcPr>
          <w:p w:rsidR="00653DD3" w:rsidRDefault="003A430F" w:rsidP="00653DD3">
            <w:r>
              <w:t xml:space="preserve">Avoid </w:t>
            </w:r>
          </w:p>
        </w:tc>
      </w:tr>
      <w:tr w:rsidR="00653DD3" w:rsidTr="00653DD3">
        <w:tc>
          <w:tcPr>
            <w:tcW w:w="4508" w:type="dxa"/>
            <w:shd w:val="clear" w:color="auto" w:fill="E7E6E6" w:themeFill="background2"/>
          </w:tcPr>
          <w:p w:rsidR="00653DD3" w:rsidRDefault="00653DD3" w:rsidP="00653DD3">
            <w:r>
              <w:t xml:space="preserve">5. </w:t>
            </w:r>
            <w:r w:rsidR="003A430F">
              <w:t>Eschew</w:t>
            </w:r>
          </w:p>
        </w:tc>
        <w:tc>
          <w:tcPr>
            <w:tcW w:w="5977" w:type="dxa"/>
            <w:shd w:val="clear" w:color="auto" w:fill="E7E6E6" w:themeFill="background2"/>
          </w:tcPr>
          <w:p w:rsidR="00653DD3" w:rsidRDefault="003A430F" w:rsidP="00653DD3">
            <w:r>
              <w:t>Shun</w:t>
            </w:r>
          </w:p>
        </w:tc>
      </w:tr>
      <w:tr w:rsidR="00653DD3" w:rsidTr="00653DD3">
        <w:tc>
          <w:tcPr>
            <w:tcW w:w="4508" w:type="dxa"/>
          </w:tcPr>
          <w:p w:rsidR="00653DD3" w:rsidRDefault="00653DD3" w:rsidP="00653DD3">
            <w:r>
              <w:t xml:space="preserve">6. </w:t>
            </w:r>
            <w:r w:rsidR="003A430F">
              <w:t>Succumb</w:t>
            </w:r>
          </w:p>
        </w:tc>
        <w:tc>
          <w:tcPr>
            <w:tcW w:w="5977" w:type="dxa"/>
          </w:tcPr>
          <w:p w:rsidR="00653DD3" w:rsidRDefault="003A430F" w:rsidP="00653DD3">
            <w:r>
              <w:t xml:space="preserve">Surrender </w:t>
            </w:r>
          </w:p>
        </w:tc>
      </w:tr>
      <w:tr w:rsidR="00653DD3" w:rsidTr="00653DD3">
        <w:tc>
          <w:tcPr>
            <w:tcW w:w="4508" w:type="dxa"/>
          </w:tcPr>
          <w:p w:rsidR="00653DD3" w:rsidRDefault="00653DD3" w:rsidP="00653DD3">
            <w:r>
              <w:t xml:space="preserve">7. </w:t>
            </w:r>
            <w:r w:rsidR="003A430F">
              <w:t>Prostrate</w:t>
            </w:r>
          </w:p>
        </w:tc>
        <w:tc>
          <w:tcPr>
            <w:tcW w:w="5977" w:type="dxa"/>
          </w:tcPr>
          <w:p w:rsidR="00653DD3" w:rsidRDefault="003A430F" w:rsidP="00653DD3">
            <w:r>
              <w:t>Abase/grovel</w:t>
            </w:r>
          </w:p>
        </w:tc>
      </w:tr>
      <w:tr w:rsidR="00653DD3" w:rsidTr="00653DD3">
        <w:tc>
          <w:tcPr>
            <w:tcW w:w="4508" w:type="dxa"/>
          </w:tcPr>
          <w:p w:rsidR="00653DD3" w:rsidRDefault="00653DD3" w:rsidP="00653DD3">
            <w:r>
              <w:t xml:space="preserve">8. </w:t>
            </w:r>
            <w:r w:rsidR="0060008C">
              <w:t>Teeter</w:t>
            </w:r>
          </w:p>
        </w:tc>
        <w:tc>
          <w:tcPr>
            <w:tcW w:w="5977" w:type="dxa"/>
          </w:tcPr>
          <w:p w:rsidR="00653DD3" w:rsidRDefault="003A430F" w:rsidP="00653DD3">
            <w:r>
              <w:t>Wobble</w:t>
            </w:r>
          </w:p>
        </w:tc>
      </w:tr>
      <w:tr w:rsidR="00653DD3" w:rsidTr="00653DD3">
        <w:tc>
          <w:tcPr>
            <w:tcW w:w="4508" w:type="dxa"/>
          </w:tcPr>
          <w:p w:rsidR="00653DD3" w:rsidRDefault="00653DD3" w:rsidP="00653DD3">
            <w:r>
              <w:t xml:space="preserve">9. </w:t>
            </w:r>
            <w:r w:rsidR="003A430F">
              <w:t>Mitigate</w:t>
            </w:r>
          </w:p>
        </w:tc>
        <w:tc>
          <w:tcPr>
            <w:tcW w:w="5977" w:type="dxa"/>
          </w:tcPr>
          <w:p w:rsidR="00653DD3" w:rsidRDefault="003A430F" w:rsidP="00653DD3">
            <w:r>
              <w:t>Ease</w:t>
            </w:r>
          </w:p>
        </w:tc>
      </w:tr>
      <w:tr w:rsidR="00653DD3" w:rsidTr="00653DD3">
        <w:tc>
          <w:tcPr>
            <w:tcW w:w="4508" w:type="dxa"/>
          </w:tcPr>
          <w:p w:rsidR="00653DD3" w:rsidRDefault="00653DD3" w:rsidP="00653DD3">
            <w:r>
              <w:t>10.</w:t>
            </w:r>
            <w:r w:rsidR="003A430F">
              <w:t xml:space="preserve"> Exacerbate </w:t>
            </w:r>
          </w:p>
        </w:tc>
        <w:tc>
          <w:tcPr>
            <w:tcW w:w="5977" w:type="dxa"/>
          </w:tcPr>
          <w:p w:rsidR="00653DD3" w:rsidRDefault="003A430F" w:rsidP="00653DD3">
            <w:r>
              <w:t>Make worse</w:t>
            </w:r>
          </w:p>
        </w:tc>
      </w:tr>
    </w:tbl>
    <w:p w:rsidR="00556B9A" w:rsidRDefault="00556B9A" w:rsidP="007864A6"/>
    <w:tbl>
      <w:tblPr>
        <w:tblStyle w:val="TableGrid"/>
        <w:tblpPr w:leftFromText="180" w:rightFromText="180" w:vertAnchor="page" w:horzAnchor="margin" w:tblpY="5058"/>
        <w:tblW w:w="10485" w:type="dxa"/>
        <w:tblLook w:val="04A0" w:firstRow="1" w:lastRow="0" w:firstColumn="1" w:lastColumn="0" w:noHBand="0" w:noVBand="1"/>
      </w:tblPr>
      <w:tblGrid>
        <w:gridCol w:w="4508"/>
        <w:gridCol w:w="5977"/>
      </w:tblGrid>
      <w:tr w:rsidR="0065428D" w:rsidTr="001047D8">
        <w:tc>
          <w:tcPr>
            <w:tcW w:w="10485" w:type="dxa"/>
            <w:gridSpan w:val="2"/>
            <w:shd w:val="clear" w:color="auto" w:fill="000000" w:themeFill="text1"/>
          </w:tcPr>
          <w:p w:rsidR="0065428D" w:rsidRPr="004B355C" w:rsidRDefault="0065428D" w:rsidP="00556B9A">
            <w:pPr>
              <w:jc w:val="center"/>
              <w:rPr>
                <w:b/>
              </w:rPr>
            </w:pPr>
            <w:r w:rsidRPr="004B355C">
              <w:rPr>
                <w:b/>
                <w:color w:val="FFFFFF" w:themeColor="background1"/>
              </w:rPr>
              <w:t>Advanced Qualities</w:t>
            </w:r>
            <w:r>
              <w:rPr>
                <w:b/>
                <w:color w:val="FFFFFF" w:themeColor="background1"/>
              </w:rPr>
              <w:t xml:space="preserve"> (adjectives)</w:t>
            </w:r>
          </w:p>
        </w:tc>
      </w:tr>
      <w:tr w:rsidR="0065428D" w:rsidTr="001047D8">
        <w:tc>
          <w:tcPr>
            <w:tcW w:w="4508" w:type="dxa"/>
            <w:shd w:val="clear" w:color="auto" w:fill="E7E6E6" w:themeFill="background2"/>
          </w:tcPr>
          <w:p w:rsidR="0065428D" w:rsidRDefault="0065428D" w:rsidP="00556B9A">
            <w:r>
              <w:t xml:space="preserve">1. </w:t>
            </w:r>
            <w:r w:rsidR="005D4F48">
              <w:t xml:space="preserve">Obstinate </w:t>
            </w:r>
          </w:p>
        </w:tc>
        <w:tc>
          <w:tcPr>
            <w:tcW w:w="5977" w:type="dxa"/>
            <w:shd w:val="clear" w:color="auto" w:fill="E7E6E6" w:themeFill="background2"/>
          </w:tcPr>
          <w:p w:rsidR="0065428D" w:rsidRDefault="005D4F48" w:rsidP="00556B9A">
            <w:r>
              <w:t>Stubborn</w:t>
            </w:r>
          </w:p>
        </w:tc>
      </w:tr>
      <w:tr w:rsidR="0065428D" w:rsidTr="001047D8">
        <w:tc>
          <w:tcPr>
            <w:tcW w:w="4508" w:type="dxa"/>
            <w:shd w:val="clear" w:color="auto" w:fill="E7E6E6" w:themeFill="background2"/>
          </w:tcPr>
          <w:p w:rsidR="0065428D" w:rsidRDefault="0065428D" w:rsidP="00556B9A">
            <w:r>
              <w:t xml:space="preserve">2. </w:t>
            </w:r>
            <w:r w:rsidR="005D4F48">
              <w:t xml:space="preserve">Fanatical </w:t>
            </w:r>
          </w:p>
        </w:tc>
        <w:tc>
          <w:tcPr>
            <w:tcW w:w="5977" w:type="dxa"/>
            <w:shd w:val="clear" w:color="auto" w:fill="E7E6E6" w:themeFill="background2"/>
          </w:tcPr>
          <w:p w:rsidR="0065428D" w:rsidRDefault="005D4F48" w:rsidP="00556B9A">
            <w:r>
              <w:t xml:space="preserve">Obsessive </w:t>
            </w:r>
          </w:p>
        </w:tc>
      </w:tr>
      <w:tr w:rsidR="0065428D" w:rsidTr="001047D8">
        <w:tc>
          <w:tcPr>
            <w:tcW w:w="4508" w:type="dxa"/>
            <w:shd w:val="clear" w:color="auto" w:fill="E7E6E6" w:themeFill="background2"/>
          </w:tcPr>
          <w:p w:rsidR="0065428D" w:rsidRDefault="0065428D" w:rsidP="00556B9A">
            <w:r>
              <w:t xml:space="preserve">3. </w:t>
            </w:r>
            <w:r w:rsidR="005D4F48">
              <w:t>Sedate</w:t>
            </w:r>
          </w:p>
        </w:tc>
        <w:tc>
          <w:tcPr>
            <w:tcW w:w="5977" w:type="dxa"/>
            <w:shd w:val="clear" w:color="auto" w:fill="E7E6E6" w:themeFill="background2"/>
          </w:tcPr>
          <w:p w:rsidR="0065428D" w:rsidRDefault="005D4F48" w:rsidP="00556B9A">
            <w:r>
              <w:t xml:space="preserve">Calm </w:t>
            </w:r>
          </w:p>
        </w:tc>
      </w:tr>
      <w:tr w:rsidR="0065428D" w:rsidTr="001047D8">
        <w:tc>
          <w:tcPr>
            <w:tcW w:w="4508" w:type="dxa"/>
            <w:shd w:val="clear" w:color="auto" w:fill="E7E6E6" w:themeFill="background2"/>
          </w:tcPr>
          <w:p w:rsidR="0065428D" w:rsidRDefault="0065428D" w:rsidP="00556B9A">
            <w:r>
              <w:t xml:space="preserve">4. </w:t>
            </w:r>
            <w:r w:rsidR="005D4F48">
              <w:t>Fervent</w:t>
            </w:r>
          </w:p>
        </w:tc>
        <w:tc>
          <w:tcPr>
            <w:tcW w:w="5977" w:type="dxa"/>
            <w:shd w:val="clear" w:color="auto" w:fill="E7E6E6" w:themeFill="background2"/>
          </w:tcPr>
          <w:p w:rsidR="0065428D" w:rsidRDefault="005D4F48" w:rsidP="00556B9A">
            <w:r>
              <w:t>Passionate</w:t>
            </w:r>
          </w:p>
        </w:tc>
      </w:tr>
      <w:tr w:rsidR="0065428D" w:rsidTr="001047D8">
        <w:tc>
          <w:tcPr>
            <w:tcW w:w="4508" w:type="dxa"/>
            <w:shd w:val="clear" w:color="auto" w:fill="E7E6E6" w:themeFill="background2"/>
          </w:tcPr>
          <w:p w:rsidR="0065428D" w:rsidRDefault="0065428D" w:rsidP="00556B9A">
            <w:r>
              <w:t xml:space="preserve">5. </w:t>
            </w:r>
            <w:r w:rsidR="005D4F48">
              <w:t>Mediocre</w:t>
            </w:r>
          </w:p>
        </w:tc>
        <w:tc>
          <w:tcPr>
            <w:tcW w:w="5977" w:type="dxa"/>
            <w:shd w:val="clear" w:color="auto" w:fill="E7E6E6" w:themeFill="background2"/>
          </w:tcPr>
          <w:p w:rsidR="0065428D" w:rsidRDefault="005D4F48" w:rsidP="00556B9A">
            <w:r>
              <w:t>Average</w:t>
            </w:r>
          </w:p>
        </w:tc>
      </w:tr>
      <w:tr w:rsidR="0065428D" w:rsidTr="001047D8">
        <w:tc>
          <w:tcPr>
            <w:tcW w:w="4508" w:type="dxa"/>
          </w:tcPr>
          <w:p w:rsidR="0065428D" w:rsidRDefault="0065428D" w:rsidP="00556B9A">
            <w:r>
              <w:t xml:space="preserve">6. </w:t>
            </w:r>
            <w:r w:rsidR="005D4F48">
              <w:t xml:space="preserve">Clandestine </w:t>
            </w:r>
          </w:p>
        </w:tc>
        <w:tc>
          <w:tcPr>
            <w:tcW w:w="5977" w:type="dxa"/>
          </w:tcPr>
          <w:p w:rsidR="0065428D" w:rsidRDefault="005D4F48" w:rsidP="00556B9A">
            <w:r>
              <w:t>Secret</w:t>
            </w:r>
          </w:p>
        </w:tc>
      </w:tr>
      <w:tr w:rsidR="0065428D" w:rsidTr="001047D8">
        <w:tc>
          <w:tcPr>
            <w:tcW w:w="4508" w:type="dxa"/>
          </w:tcPr>
          <w:p w:rsidR="0065428D" w:rsidRDefault="0065428D" w:rsidP="00556B9A">
            <w:r>
              <w:t xml:space="preserve">7. </w:t>
            </w:r>
            <w:r w:rsidR="0094583A">
              <w:t xml:space="preserve">Subliminal </w:t>
            </w:r>
          </w:p>
        </w:tc>
        <w:tc>
          <w:tcPr>
            <w:tcW w:w="5977" w:type="dxa"/>
          </w:tcPr>
          <w:p w:rsidR="0065428D" w:rsidRDefault="0094583A" w:rsidP="00556B9A">
            <w:r>
              <w:t xml:space="preserve">Subconscious </w:t>
            </w:r>
          </w:p>
        </w:tc>
      </w:tr>
      <w:tr w:rsidR="0065428D" w:rsidTr="001047D8">
        <w:tc>
          <w:tcPr>
            <w:tcW w:w="4508" w:type="dxa"/>
          </w:tcPr>
          <w:p w:rsidR="0065428D" w:rsidRDefault="0065428D" w:rsidP="00556B9A">
            <w:r>
              <w:t xml:space="preserve">8. </w:t>
            </w:r>
            <w:r w:rsidR="0094583A">
              <w:t xml:space="preserve">Vociferous </w:t>
            </w:r>
          </w:p>
        </w:tc>
        <w:tc>
          <w:tcPr>
            <w:tcW w:w="5977" w:type="dxa"/>
          </w:tcPr>
          <w:p w:rsidR="0065428D" w:rsidRDefault="0094583A" w:rsidP="00556B9A">
            <w:r>
              <w:t>Loud</w:t>
            </w:r>
          </w:p>
        </w:tc>
      </w:tr>
      <w:tr w:rsidR="0065428D" w:rsidTr="001047D8">
        <w:tc>
          <w:tcPr>
            <w:tcW w:w="4508" w:type="dxa"/>
          </w:tcPr>
          <w:p w:rsidR="0065428D" w:rsidRDefault="0065428D" w:rsidP="00556B9A">
            <w:r>
              <w:t xml:space="preserve">9. </w:t>
            </w:r>
            <w:r w:rsidR="00186C73">
              <w:t xml:space="preserve">Banal </w:t>
            </w:r>
          </w:p>
        </w:tc>
        <w:tc>
          <w:tcPr>
            <w:tcW w:w="5977" w:type="dxa"/>
          </w:tcPr>
          <w:p w:rsidR="0065428D" w:rsidRDefault="00186C73" w:rsidP="00556B9A">
            <w:r>
              <w:t>Commonplace/boring</w:t>
            </w:r>
          </w:p>
        </w:tc>
      </w:tr>
      <w:tr w:rsidR="0065428D" w:rsidTr="001047D8">
        <w:tc>
          <w:tcPr>
            <w:tcW w:w="4508" w:type="dxa"/>
          </w:tcPr>
          <w:p w:rsidR="0065428D" w:rsidRDefault="0065428D" w:rsidP="00556B9A">
            <w:r>
              <w:t xml:space="preserve">10. </w:t>
            </w:r>
            <w:r w:rsidR="00E5643E">
              <w:t xml:space="preserve">Cumbersome </w:t>
            </w:r>
          </w:p>
        </w:tc>
        <w:tc>
          <w:tcPr>
            <w:tcW w:w="5977" w:type="dxa"/>
          </w:tcPr>
          <w:p w:rsidR="0065428D" w:rsidRDefault="00E5643E" w:rsidP="00556B9A">
            <w:r>
              <w:t>Bulky</w:t>
            </w:r>
          </w:p>
        </w:tc>
      </w:tr>
    </w:tbl>
    <w:tbl>
      <w:tblPr>
        <w:tblStyle w:val="TableGrid"/>
        <w:tblpPr w:leftFromText="180" w:rightFromText="180" w:vertAnchor="page" w:horzAnchor="margin" w:tblpY="12606"/>
        <w:tblW w:w="10485" w:type="dxa"/>
        <w:tblLook w:val="04A0" w:firstRow="1" w:lastRow="0" w:firstColumn="1" w:lastColumn="0" w:noHBand="0" w:noVBand="1"/>
      </w:tblPr>
      <w:tblGrid>
        <w:gridCol w:w="4531"/>
        <w:gridCol w:w="5954"/>
      </w:tblGrid>
      <w:tr w:rsidR="00690200" w:rsidTr="00690200">
        <w:tc>
          <w:tcPr>
            <w:tcW w:w="10485" w:type="dxa"/>
            <w:gridSpan w:val="2"/>
            <w:shd w:val="clear" w:color="auto" w:fill="000000" w:themeFill="text1"/>
          </w:tcPr>
          <w:p w:rsidR="00690200" w:rsidRPr="004B355C" w:rsidRDefault="00690200" w:rsidP="00690200">
            <w:pPr>
              <w:jc w:val="center"/>
              <w:rPr>
                <w:b/>
              </w:rPr>
            </w:pPr>
            <w:r w:rsidRPr="004B355C">
              <w:rPr>
                <w:b/>
                <w:color w:val="FFFFFF" w:themeColor="background1"/>
              </w:rPr>
              <w:lastRenderedPageBreak/>
              <w:t xml:space="preserve">Advanced </w:t>
            </w:r>
            <w:r>
              <w:rPr>
                <w:b/>
                <w:color w:val="FFFFFF" w:themeColor="background1"/>
              </w:rPr>
              <w:t>Things (nouns)</w:t>
            </w:r>
          </w:p>
        </w:tc>
      </w:tr>
      <w:tr w:rsidR="00690200" w:rsidTr="00690200">
        <w:tc>
          <w:tcPr>
            <w:tcW w:w="4531" w:type="dxa"/>
            <w:shd w:val="clear" w:color="auto" w:fill="E7E6E6" w:themeFill="background2"/>
          </w:tcPr>
          <w:p w:rsidR="00690200" w:rsidRDefault="00690200" w:rsidP="00690200">
            <w:pPr>
              <w:tabs>
                <w:tab w:val="center" w:pos="2146"/>
              </w:tabs>
            </w:pPr>
            <w:r>
              <w:t xml:space="preserve">1. </w:t>
            </w:r>
            <w:r w:rsidR="0094583A">
              <w:t xml:space="preserve">Flamboyance </w:t>
            </w:r>
          </w:p>
        </w:tc>
        <w:tc>
          <w:tcPr>
            <w:tcW w:w="5954" w:type="dxa"/>
            <w:shd w:val="clear" w:color="auto" w:fill="E7E6E6" w:themeFill="background2"/>
          </w:tcPr>
          <w:p w:rsidR="00690200" w:rsidRDefault="0094583A" w:rsidP="00690200">
            <w:r>
              <w:t xml:space="preserve">Showiness/splendour </w:t>
            </w:r>
          </w:p>
        </w:tc>
      </w:tr>
      <w:tr w:rsidR="00690200" w:rsidTr="00690200">
        <w:tc>
          <w:tcPr>
            <w:tcW w:w="4531" w:type="dxa"/>
            <w:shd w:val="clear" w:color="auto" w:fill="E7E6E6" w:themeFill="background2"/>
          </w:tcPr>
          <w:p w:rsidR="00690200" w:rsidRDefault="00690200" w:rsidP="00690200">
            <w:r>
              <w:t xml:space="preserve">2. </w:t>
            </w:r>
            <w:r w:rsidR="0094583A">
              <w:t xml:space="preserve">Incantation </w:t>
            </w:r>
          </w:p>
        </w:tc>
        <w:tc>
          <w:tcPr>
            <w:tcW w:w="5954" w:type="dxa"/>
            <w:shd w:val="clear" w:color="auto" w:fill="E7E6E6" w:themeFill="background2"/>
          </w:tcPr>
          <w:p w:rsidR="00690200" w:rsidRDefault="0094583A" w:rsidP="00690200">
            <w:r>
              <w:t>Spell</w:t>
            </w:r>
          </w:p>
        </w:tc>
      </w:tr>
      <w:tr w:rsidR="00690200" w:rsidTr="00690200">
        <w:tc>
          <w:tcPr>
            <w:tcW w:w="4531" w:type="dxa"/>
            <w:shd w:val="clear" w:color="auto" w:fill="E7E6E6" w:themeFill="background2"/>
          </w:tcPr>
          <w:p w:rsidR="00690200" w:rsidRDefault="00690200" w:rsidP="00690200">
            <w:r>
              <w:t xml:space="preserve">3. </w:t>
            </w:r>
            <w:r w:rsidR="0094583A">
              <w:t xml:space="preserve">Zeitgeist </w:t>
            </w:r>
          </w:p>
        </w:tc>
        <w:tc>
          <w:tcPr>
            <w:tcW w:w="5954" w:type="dxa"/>
            <w:shd w:val="clear" w:color="auto" w:fill="E7E6E6" w:themeFill="background2"/>
          </w:tcPr>
          <w:p w:rsidR="00690200" w:rsidRDefault="0094583A" w:rsidP="00690200">
            <w:r>
              <w:t>S</w:t>
            </w:r>
            <w:r w:rsidRPr="0094583A">
              <w:t>pirit of the times</w:t>
            </w:r>
          </w:p>
        </w:tc>
      </w:tr>
      <w:tr w:rsidR="00690200" w:rsidTr="00690200">
        <w:tc>
          <w:tcPr>
            <w:tcW w:w="4531" w:type="dxa"/>
            <w:shd w:val="clear" w:color="auto" w:fill="E7E6E6" w:themeFill="background2"/>
          </w:tcPr>
          <w:p w:rsidR="00690200" w:rsidRDefault="00690200" w:rsidP="00690200">
            <w:r>
              <w:t xml:space="preserve">4. </w:t>
            </w:r>
            <w:r w:rsidR="0094583A">
              <w:t xml:space="preserve">Epoch  </w:t>
            </w:r>
          </w:p>
        </w:tc>
        <w:tc>
          <w:tcPr>
            <w:tcW w:w="5954" w:type="dxa"/>
            <w:shd w:val="clear" w:color="auto" w:fill="E7E6E6" w:themeFill="background2"/>
          </w:tcPr>
          <w:p w:rsidR="00690200" w:rsidRDefault="0094583A" w:rsidP="00690200">
            <w:r>
              <w:t>Era/time</w:t>
            </w:r>
          </w:p>
        </w:tc>
      </w:tr>
      <w:tr w:rsidR="00690200" w:rsidTr="00690200">
        <w:tc>
          <w:tcPr>
            <w:tcW w:w="4531" w:type="dxa"/>
            <w:shd w:val="clear" w:color="auto" w:fill="E7E6E6" w:themeFill="background2"/>
          </w:tcPr>
          <w:p w:rsidR="00690200" w:rsidRDefault="00690200" w:rsidP="00690200">
            <w:r>
              <w:t>5.</w:t>
            </w:r>
            <w:r w:rsidR="0094583A">
              <w:t xml:space="preserve"> </w:t>
            </w:r>
            <w:r w:rsidR="00E5643E">
              <w:t xml:space="preserve">Bravado </w:t>
            </w:r>
          </w:p>
        </w:tc>
        <w:tc>
          <w:tcPr>
            <w:tcW w:w="5954" w:type="dxa"/>
            <w:shd w:val="clear" w:color="auto" w:fill="E7E6E6" w:themeFill="background2"/>
          </w:tcPr>
          <w:p w:rsidR="00690200" w:rsidRDefault="00E5643E" w:rsidP="00690200">
            <w:r>
              <w:t>Daring/Boasting</w:t>
            </w:r>
          </w:p>
        </w:tc>
      </w:tr>
      <w:tr w:rsidR="00690200" w:rsidTr="00690200">
        <w:tc>
          <w:tcPr>
            <w:tcW w:w="4531" w:type="dxa"/>
          </w:tcPr>
          <w:p w:rsidR="00690200" w:rsidRDefault="00690200" w:rsidP="00690200">
            <w:r>
              <w:t xml:space="preserve">6. </w:t>
            </w:r>
            <w:r w:rsidR="0060008C">
              <w:t xml:space="preserve">Ebullience </w:t>
            </w:r>
          </w:p>
        </w:tc>
        <w:tc>
          <w:tcPr>
            <w:tcW w:w="5954" w:type="dxa"/>
          </w:tcPr>
          <w:p w:rsidR="00690200" w:rsidRDefault="0060008C" w:rsidP="00690200">
            <w:r>
              <w:t>Liveliness/enthusiasm</w:t>
            </w:r>
          </w:p>
        </w:tc>
      </w:tr>
      <w:tr w:rsidR="00690200" w:rsidTr="00690200">
        <w:tc>
          <w:tcPr>
            <w:tcW w:w="4531" w:type="dxa"/>
          </w:tcPr>
          <w:p w:rsidR="00690200" w:rsidRDefault="00690200" w:rsidP="00690200">
            <w:r>
              <w:t xml:space="preserve">7. </w:t>
            </w:r>
            <w:r w:rsidR="0060008C">
              <w:t xml:space="preserve">Contingency </w:t>
            </w:r>
          </w:p>
        </w:tc>
        <w:tc>
          <w:tcPr>
            <w:tcW w:w="5954" w:type="dxa"/>
          </w:tcPr>
          <w:p w:rsidR="00690200" w:rsidRDefault="0060008C" w:rsidP="00690200">
            <w:r>
              <w:t>P</w:t>
            </w:r>
            <w:r w:rsidRPr="0060008C">
              <w:t>rovision for a possible event</w:t>
            </w:r>
          </w:p>
        </w:tc>
      </w:tr>
      <w:tr w:rsidR="00690200" w:rsidTr="00690200">
        <w:tc>
          <w:tcPr>
            <w:tcW w:w="4531" w:type="dxa"/>
          </w:tcPr>
          <w:p w:rsidR="00690200" w:rsidRDefault="00690200" w:rsidP="00690200">
            <w:r>
              <w:t xml:space="preserve">8. </w:t>
            </w:r>
            <w:r w:rsidR="0060008C">
              <w:t xml:space="preserve">Bastion </w:t>
            </w:r>
          </w:p>
        </w:tc>
        <w:tc>
          <w:tcPr>
            <w:tcW w:w="5954" w:type="dxa"/>
          </w:tcPr>
          <w:p w:rsidR="00690200" w:rsidRDefault="0060008C" w:rsidP="00690200">
            <w:r>
              <w:t>Stronghold</w:t>
            </w:r>
          </w:p>
        </w:tc>
      </w:tr>
      <w:tr w:rsidR="00690200" w:rsidTr="00690200">
        <w:tc>
          <w:tcPr>
            <w:tcW w:w="4531" w:type="dxa"/>
          </w:tcPr>
          <w:p w:rsidR="00690200" w:rsidRDefault="00690200" w:rsidP="00690200">
            <w:r>
              <w:t xml:space="preserve">9. </w:t>
            </w:r>
            <w:r w:rsidR="0060008C">
              <w:t xml:space="preserve">Charlatan </w:t>
            </w:r>
          </w:p>
        </w:tc>
        <w:tc>
          <w:tcPr>
            <w:tcW w:w="5954" w:type="dxa"/>
          </w:tcPr>
          <w:p w:rsidR="00690200" w:rsidRDefault="0060008C" w:rsidP="00690200">
            <w:r>
              <w:t>A fake</w:t>
            </w:r>
          </w:p>
        </w:tc>
      </w:tr>
      <w:tr w:rsidR="00690200" w:rsidTr="00690200">
        <w:tc>
          <w:tcPr>
            <w:tcW w:w="4531" w:type="dxa"/>
          </w:tcPr>
          <w:p w:rsidR="00690200" w:rsidRDefault="00690200" w:rsidP="00690200">
            <w:r>
              <w:t xml:space="preserve">10. </w:t>
            </w:r>
            <w:r w:rsidR="0060008C">
              <w:t xml:space="preserve">Integrity  </w:t>
            </w:r>
          </w:p>
        </w:tc>
        <w:tc>
          <w:tcPr>
            <w:tcW w:w="5954" w:type="dxa"/>
          </w:tcPr>
          <w:p w:rsidR="00690200" w:rsidRDefault="0060008C" w:rsidP="00690200">
            <w:r>
              <w:t>Honesty/of having strong morals</w:t>
            </w:r>
          </w:p>
        </w:tc>
      </w:tr>
    </w:tbl>
    <w:p w:rsidR="00086DDD" w:rsidRDefault="00086DDD" w:rsidP="00690200"/>
    <w:sectPr w:rsidR="00086DDD" w:rsidSect="0065428D">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66D" w:rsidRDefault="0075166D" w:rsidP="007864A6">
      <w:pPr>
        <w:spacing w:after="0" w:line="240" w:lineRule="auto"/>
      </w:pPr>
      <w:r>
        <w:separator/>
      </w:r>
    </w:p>
  </w:endnote>
  <w:endnote w:type="continuationSeparator" w:id="0">
    <w:p w:rsidR="0075166D" w:rsidRDefault="0075166D" w:rsidP="0078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66D" w:rsidRDefault="0075166D" w:rsidP="007864A6">
      <w:pPr>
        <w:spacing w:after="0" w:line="240" w:lineRule="auto"/>
      </w:pPr>
      <w:r>
        <w:separator/>
      </w:r>
    </w:p>
  </w:footnote>
  <w:footnote w:type="continuationSeparator" w:id="0">
    <w:p w:rsidR="0075166D" w:rsidRDefault="0075166D" w:rsidP="00786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8D" w:rsidRDefault="0065428D">
    <w:pPr>
      <w:pStyle w:val="Header"/>
    </w:pPr>
    <w:r>
      <w:t>Year 9: Term</w:t>
    </w:r>
    <w:r w:rsidR="00DD7AF2">
      <w:t xml:space="preserve"> 2</w:t>
    </w:r>
  </w:p>
  <w:p w:rsidR="0065428D" w:rsidRDefault="00654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A6"/>
    <w:rsid w:val="00013534"/>
    <w:rsid w:val="00086DDD"/>
    <w:rsid w:val="001047D8"/>
    <w:rsid w:val="00183881"/>
    <w:rsid w:val="00186C73"/>
    <w:rsid w:val="002728DB"/>
    <w:rsid w:val="003A430F"/>
    <w:rsid w:val="003B034F"/>
    <w:rsid w:val="00435CA6"/>
    <w:rsid w:val="00556B9A"/>
    <w:rsid w:val="005D4F48"/>
    <w:rsid w:val="0060008C"/>
    <w:rsid w:val="00653DD3"/>
    <w:rsid w:val="0065428D"/>
    <w:rsid w:val="00690200"/>
    <w:rsid w:val="0075166D"/>
    <w:rsid w:val="007864A6"/>
    <w:rsid w:val="00884CEB"/>
    <w:rsid w:val="00923722"/>
    <w:rsid w:val="00944111"/>
    <w:rsid w:val="0094583A"/>
    <w:rsid w:val="00961BCA"/>
    <w:rsid w:val="00AE46BF"/>
    <w:rsid w:val="00BA1E02"/>
    <w:rsid w:val="00C602B6"/>
    <w:rsid w:val="00D479A5"/>
    <w:rsid w:val="00DD2A9F"/>
    <w:rsid w:val="00DD7AF2"/>
    <w:rsid w:val="00E5643E"/>
    <w:rsid w:val="00EB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4FDA0-FA94-4B57-85BA-C36B1B89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A6"/>
  </w:style>
  <w:style w:type="paragraph" w:styleId="Footer">
    <w:name w:val="footer"/>
    <w:basedOn w:val="Normal"/>
    <w:link w:val="FooterChar"/>
    <w:uiPriority w:val="99"/>
    <w:unhideWhenUsed/>
    <w:rsid w:val="00786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A6"/>
  </w:style>
  <w:style w:type="character" w:styleId="CommentReference">
    <w:name w:val="annotation reference"/>
    <w:basedOn w:val="DefaultParagraphFont"/>
    <w:uiPriority w:val="99"/>
    <w:semiHidden/>
    <w:unhideWhenUsed/>
    <w:rsid w:val="0094583A"/>
    <w:rPr>
      <w:sz w:val="16"/>
      <w:szCs w:val="16"/>
    </w:rPr>
  </w:style>
  <w:style w:type="paragraph" w:styleId="CommentText">
    <w:name w:val="annotation text"/>
    <w:basedOn w:val="Normal"/>
    <w:link w:val="CommentTextChar"/>
    <w:uiPriority w:val="99"/>
    <w:semiHidden/>
    <w:unhideWhenUsed/>
    <w:rsid w:val="0094583A"/>
    <w:pPr>
      <w:spacing w:line="240" w:lineRule="auto"/>
    </w:pPr>
    <w:rPr>
      <w:sz w:val="20"/>
      <w:szCs w:val="20"/>
    </w:rPr>
  </w:style>
  <w:style w:type="character" w:customStyle="1" w:styleId="CommentTextChar">
    <w:name w:val="Comment Text Char"/>
    <w:basedOn w:val="DefaultParagraphFont"/>
    <w:link w:val="CommentText"/>
    <w:uiPriority w:val="99"/>
    <w:semiHidden/>
    <w:rsid w:val="0094583A"/>
    <w:rPr>
      <w:sz w:val="20"/>
      <w:szCs w:val="20"/>
    </w:rPr>
  </w:style>
  <w:style w:type="paragraph" w:styleId="CommentSubject">
    <w:name w:val="annotation subject"/>
    <w:basedOn w:val="CommentText"/>
    <w:next w:val="CommentText"/>
    <w:link w:val="CommentSubjectChar"/>
    <w:uiPriority w:val="99"/>
    <w:semiHidden/>
    <w:unhideWhenUsed/>
    <w:rsid w:val="0094583A"/>
    <w:rPr>
      <w:b/>
      <w:bCs/>
    </w:rPr>
  </w:style>
  <w:style w:type="character" w:customStyle="1" w:styleId="CommentSubjectChar">
    <w:name w:val="Comment Subject Char"/>
    <w:basedOn w:val="CommentTextChar"/>
    <w:link w:val="CommentSubject"/>
    <w:uiPriority w:val="99"/>
    <w:semiHidden/>
    <w:rsid w:val="0094583A"/>
    <w:rPr>
      <w:b/>
      <w:bCs/>
      <w:sz w:val="20"/>
      <w:szCs w:val="20"/>
    </w:rPr>
  </w:style>
  <w:style w:type="paragraph" w:styleId="BalloonText">
    <w:name w:val="Balloon Text"/>
    <w:basedOn w:val="Normal"/>
    <w:link w:val="BalloonTextChar"/>
    <w:uiPriority w:val="99"/>
    <w:semiHidden/>
    <w:unhideWhenUsed/>
    <w:rsid w:val="00945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8233">
      <w:bodyDiv w:val="1"/>
      <w:marLeft w:val="0"/>
      <w:marRight w:val="0"/>
      <w:marTop w:val="0"/>
      <w:marBottom w:val="0"/>
      <w:divBdr>
        <w:top w:val="none" w:sz="0" w:space="0" w:color="auto"/>
        <w:left w:val="none" w:sz="0" w:space="0" w:color="auto"/>
        <w:bottom w:val="none" w:sz="0" w:space="0" w:color="auto"/>
        <w:right w:val="none" w:sz="0" w:space="0" w:color="auto"/>
      </w:divBdr>
    </w:div>
    <w:div w:id="85425144">
      <w:bodyDiv w:val="1"/>
      <w:marLeft w:val="0"/>
      <w:marRight w:val="0"/>
      <w:marTop w:val="0"/>
      <w:marBottom w:val="0"/>
      <w:divBdr>
        <w:top w:val="none" w:sz="0" w:space="0" w:color="auto"/>
        <w:left w:val="none" w:sz="0" w:space="0" w:color="auto"/>
        <w:bottom w:val="none" w:sz="0" w:space="0" w:color="auto"/>
        <w:right w:val="none" w:sz="0" w:space="0" w:color="auto"/>
      </w:divBdr>
    </w:div>
    <w:div w:id="126434579">
      <w:bodyDiv w:val="1"/>
      <w:marLeft w:val="0"/>
      <w:marRight w:val="0"/>
      <w:marTop w:val="0"/>
      <w:marBottom w:val="0"/>
      <w:divBdr>
        <w:top w:val="none" w:sz="0" w:space="0" w:color="auto"/>
        <w:left w:val="none" w:sz="0" w:space="0" w:color="auto"/>
        <w:bottom w:val="none" w:sz="0" w:space="0" w:color="auto"/>
        <w:right w:val="none" w:sz="0" w:space="0" w:color="auto"/>
      </w:divBdr>
    </w:div>
    <w:div w:id="177239610">
      <w:bodyDiv w:val="1"/>
      <w:marLeft w:val="0"/>
      <w:marRight w:val="0"/>
      <w:marTop w:val="0"/>
      <w:marBottom w:val="0"/>
      <w:divBdr>
        <w:top w:val="none" w:sz="0" w:space="0" w:color="auto"/>
        <w:left w:val="none" w:sz="0" w:space="0" w:color="auto"/>
        <w:bottom w:val="none" w:sz="0" w:space="0" w:color="auto"/>
        <w:right w:val="none" w:sz="0" w:space="0" w:color="auto"/>
      </w:divBdr>
    </w:div>
    <w:div w:id="344594138">
      <w:bodyDiv w:val="1"/>
      <w:marLeft w:val="0"/>
      <w:marRight w:val="0"/>
      <w:marTop w:val="0"/>
      <w:marBottom w:val="0"/>
      <w:divBdr>
        <w:top w:val="none" w:sz="0" w:space="0" w:color="auto"/>
        <w:left w:val="none" w:sz="0" w:space="0" w:color="auto"/>
        <w:bottom w:val="none" w:sz="0" w:space="0" w:color="auto"/>
        <w:right w:val="none" w:sz="0" w:space="0" w:color="auto"/>
      </w:divBdr>
    </w:div>
    <w:div w:id="527377849">
      <w:bodyDiv w:val="1"/>
      <w:marLeft w:val="0"/>
      <w:marRight w:val="0"/>
      <w:marTop w:val="0"/>
      <w:marBottom w:val="0"/>
      <w:divBdr>
        <w:top w:val="none" w:sz="0" w:space="0" w:color="auto"/>
        <w:left w:val="none" w:sz="0" w:space="0" w:color="auto"/>
        <w:bottom w:val="none" w:sz="0" w:space="0" w:color="auto"/>
        <w:right w:val="none" w:sz="0" w:space="0" w:color="auto"/>
      </w:divBdr>
    </w:div>
    <w:div w:id="610280048">
      <w:bodyDiv w:val="1"/>
      <w:marLeft w:val="0"/>
      <w:marRight w:val="0"/>
      <w:marTop w:val="0"/>
      <w:marBottom w:val="0"/>
      <w:divBdr>
        <w:top w:val="none" w:sz="0" w:space="0" w:color="auto"/>
        <w:left w:val="none" w:sz="0" w:space="0" w:color="auto"/>
        <w:bottom w:val="none" w:sz="0" w:space="0" w:color="auto"/>
        <w:right w:val="none" w:sz="0" w:space="0" w:color="auto"/>
      </w:divBdr>
    </w:div>
    <w:div w:id="612053501">
      <w:bodyDiv w:val="1"/>
      <w:marLeft w:val="0"/>
      <w:marRight w:val="0"/>
      <w:marTop w:val="0"/>
      <w:marBottom w:val="0"/>
      <w:divBdr>
        <w:top w:val="none" w:sz="0" w:space="0" w:color="auto"/>
        <w:left w:val="none" w:sz="0" w:space="0" w:color="auto"/>
        <w:bottom w:val="none" w:sz="0" w:space="0" w:color="auto"/>
        <w:right w:val="none" w:sz="0" w:space="0" w:color="auto"/>
      </w:divBdr>
    </w:div>
    <w:div w:id="663902138">
      <w:bodyDiv w:val="1"/>
      <w:marLeft w:val="0"/>
      <w:marRight w:val="0"/>
      <w:marTop w:val="0"/>
      <w:marBottom w:val="0"/>
      <w:divBdr>
        <w:top w:val="none" w:sz="0" w:space="0" w:color="auto"/>
        <w:left w:val="none" w:sz="0" w:space="0" w:color="auto"/>
        <w:bottom w:val="none" w:sz="0" w:space="0" w:color="auto"/>
        <w:right w:val="none" w:sz="0" w:space="0" w:color="auto"/>
      </w:divBdr>
    </w:div>
    <w:div w:id="709576484">
      <w:bodyDiv w:val="1"/>
      <w:marLeft w:val="0"/>
      <w:marRight w:val="0"/>
      <w:marTop w:val="0"/>
      <w:marBottom w:val="0"/>
      <w:divBdr>
        <w:top w:val="none" w:sz="0" w:space="0" w:color="auto"/>
        <w:left w:val="none" w:sz="0" w:space="0" w:color="auto"/>
        <w:bottom w:val="none" w:sz="0" w:space="0" w:color="auto"/>
        <w:right w:val="none" w:sz="0" w:space="0" w:color="auto"/>
      </w:divBdr>
    </w:div>
    <w:div w:id="720207144">
      <w:bodyDiv w:val="1"/>
      <w:marLeft w:val="0"/>
      <w:marRight w:val="0"/>
      <w:marTop w:val="0"/>
      <w:marBottom w:val="0"/>
      <w:divBdr>
        <w:top w:val="none" w:sz="0" w:space="0" w:color="auto"/>
        <w:left w:val="none" w:sz="0" w:space="0" w:color="auto"/>
        <w:bottom w:val="none" w:sz="0" w:space="0" w:color="auto"/>
        <w:right w:val="none" w:sz="0" w:space="0" w:color="auto"/>
      </w:divBdr>
    </w:div>
    <w:div w:id="735278339">
      <w:bodyDiv w:val="1"/>
      <w:marLeft w:val="0"/>
      <w:marRight w:val="0"/>
      <w:marTop w:val="0"/>
      <w:marBottom w:val="0"/>
      <w:divBdr>
        <w:top w:val="none" w:sz="0" w:space="0" w:color="auto"/>
        <w:left w:val="none" w:sz="0" w:space="0" w:color="auto"/>
        <w:bottom w:val="none" w:sz="0" w:space="0" w:color="auto"/>
        <w:right w:val="none" w:sz="0" w:space="0" w:color="auto"/>
      </w:divBdr>
    </w:div>
    <w:div w:id="847060167">
      <w:bodyDiv w:val="1"/>
      <w:marLeft w:val="0"/>
      <w:marRight w:val="0"/>
      <w:marTop w:val="0"/>
      <w:marBottom w:val="0"/>
      <w:divBdr>
        <w:top w:val="none" w:sz="0" w:space="0" w:color="auto"/>
        <w:left w:val="none" w:sz="0" w:space="0" w:color="auto"/>
        <w:bottom w:val="none" w:sz="0" w:space="0" w:color="auto"/>
        <w:right w:val="none" w:sz="0" w:space="0" w:color="auto"/>
      </w:divBdr>
    </w:div>
    <w:div w:id="899444297">
      <w:bodyDiv w:val="1"/>
      <w:marLeft w:val="0"/>
      <w:marRight w:val="0"/>
      <w:marTop w:val="0"/>
      <w:marBottom w:val="0"/>
      <w:divBdr>
        <w:top w:val="none" w:sz="0" w:space="0" w:color="auto"/>
        <w:left w:val="none" w:sz="0" w:space="0" w:color="auto"/>
        <w:bottom w:val="none" w:sz="0" w:space="0" w:color="auto"/>
        <w:right w:val="none" w:sz="0" w:space="0" w:color="auto"/>
      </w:divBdr>
    </w:div>
    <w:div w:id="1230458723">
      <w:bodyDiv w:val="1"/>
      <w:marLeft w:val="0"/>
      <w:marRight w:val="0"/>
      <w:marTop w:val="0"/>
      <w:marBottom w:val="0"/>
      <w:divBdr>
        <w:top w:val="none" w:sz="0" w:space="0" w:color="auto"/>
        <w:left w:val="none" w:sz="0" w:space="0" w:color="auto"/>
        <w:bottom w:val="none" w:sz="0" w:space="0" w:color="auto"/>
        <w:right w:val="none" w:sz="0" w:space="0" w:color="auto"/>
      </w:divBdr>
    </w:div>
    <w:div w:id="1232930435">
      <w:bodyDiv w:val="1"/>
      <w:marLeft w:val="0"/>
      <w:marRight w:val="0"/>
      <w:marTop w:val="0"/>
      <w:marBottom w:val="0"/>
      <w:divBdr>
        <w:top w:val="none" w:sz="0" w:space="0" w:color="auto"/>
        <w:left w:val="none" w:sz="0" w:space="0" w:color="auto"/>
        <w:bottom w:val="none" w:sz="0" w:space="0" w:color="auto"/>
        <w:right w:val="none" w:sz="0" w:space="0" w:color="auto"/>
      </w:divBdr>
    </w:div>
    <w:div w:id="1310943191">
      <w:bodyDiv w:val="1"/>
      <w:marLeft w:val="0"/>
      <w:marRight w:val="0"/>
      <w:marTop w:val="0"/>
      <w:marBottom w:val="0"/>
      <w:divBdr>
        <w:top w:val="none" w:sz="0" w:space="0" w:color="auto"/>
        <w:left w:val="none" w:sz="0" w:space="0" w:color="auto"/>
        <w:bottom w:val="none" w:sz="0" w:space="0" w:color="auto"/>
        <w:right w:val="none" w:sz="0" w:space="0" w:color="auto"/>
      </w:divBdr>
    </w:div>
    <w:div w:id="1349332693">
      <w:bodyDiv w:val="1"/>
      <w:marLeft w:val="0"/>
      <w:marRight w:val="0"/>
      <w:marTop w:val="0"/>
      <w:marBottom w:val="0"/>
      <w:divBdr>
        <w:top w:val="none" w:sz="0" w:space="0" w:color="auto"/>
        <w:left w:val="none" w:sz="0" w:space="0" w:color="auto"/>
        <w:bottom w:val="none" w:sz="0" w:space="0" w:color="auto"/>
        <w:right w:val="none" w:sz="0" w:space="0" w:color="auto"/>
      </w:divBdr>
    </w:div>
    <w:div w:id="1382828056">
      <w:bodyDiv w:val="1"/>
      <w:marLeft w:val="0"/>
      <w:marRight w:val="0"/>
      <w:marTop w:val="0"/>
      <w:marBottom w:val="0"/>
      <w:divBdr>
        <w:top w:val="none" w:sz="0" w:space="0" w:color="auto"/>
        <w:left w:val="none" w:sz="0" w:space="0" w:color="auto"/>
        <w:bottom w:val="none" w:sz="0" w:space="0" w:color="auto"/>
        <w:right w:val="none" w:sz="0" w:space="0" w:color="auto"/>
      </w:divBdr>
    </w:div>
    <w:div w:id="1479879752">
      <w:bodyDiv w:val="1"/>
      <w:marLeft w:val="0"/>
      <w:marRight w:val="0"/>
      <w:marTop w:val="0"/>
      <w:marBottom w:val="0"/>
      <w:divBdr>
        <w:top w:val="none" w:sz="0" w:space="0" w:color="auto"/>
        <w:left w:val="none" w:sz="0" w:space="0" w:color="auto"/>
        <w:bottom w:val="none" w:sz="0" w:space="0" w:color="auto"/>
        <w:right w:val="none" w:sz="0" w:space="0" w:color="auto"/>
      </w:divBdr>
    </w:div>
    <w:div w:id="1538467528">
      <w:bodyDiv w:val="1"/>
      <w:marLeft w:val="0"/>
      <w:marRight w:val="0"/>
      <w:marTop w:val="0"/>
      <w:marBottom w:val="0"/>
      <w:divBdr>
        <w:top w:val="none" w:sz="0" w:space="0" w:color="auto"/>
        <w:left w:val="none" w:sz="0" w:space="0" w:color="auto"/>
        <w:bottom w:val="none" w:sz="0" w:space="0" w:color="auto"/>
        <w:right w:val="none" w:sz="0" w:space="0" w:color="auto"/>
      </w:divBdr>
    </w:div>
    <w:div w:id="1733191625">
      <w:bodyDiv w:val="1"/>
      <w:marLeft w:val="0"/>
      <w:marRight w:val="0"/>
      <w:marTop w:val="0"/>
      <w:marBottom w:val="0"/>
      <w:divBdr>
        <w:top w:val="none" w:sz="0" w:space="0" w:color="auto"/>
        <w:left w:val="none" w:sz="0" w:space="0" w:color="auto"/>
        <w:bottom w:val="none" w:sz="0" w:space="0" w:color="auto"/>
        <w:right w:val="none" w:sz="0" w:space="0" w:color="auto"/>
      </w:divBdr>
    </w:div>
    <w:div w:id="1743258480">
      <w:bodyDiv w:val="1"/>
      <w:marLeft w:val="0"/>
      <w:marRight w:val="0"/>
      <w:marTop w:val="0"/>
      <w:marBottom w:val="0"/>
      <w:divBdr>
        <w:top w:val="none" w:sz="0" w:space="0" w:color="auto"/>
        <w:left w:val="none" w:sz="0" w:space="0" w:color="auto"/>
        <w:bottom w:val="none" w:sz="0" w:space="0" w:color="auto"/>
        <w:right w:val="none" w:sz="0" w:space="0" w:color="auto"/>
      </w:divBdr>
    </w:div>
    <w:div w:id="1766342031">
      <w:bodyDiv w:val="1"/>
      <w:marLeft w:val="0"/>
      <w:marRight w:val="0"/>
      <w:marTop w:val="0"/>
      <w:marBottom w:val="0"/>
      <w:divBdr>
        <w:top w:val="none" w:sz="0" w:space="0" w:color="auto"/>
        <w:left w:val="none" w:sz="0" w:space="0" w:color="auto"/>
        <w:bottom w:val="none" w:sz="0" w:space="0" w:color="auto"/>
        <w:right w:val="none" w:sz="0" w:space="0" w:color="auto"/>
      </w:divBdr>
    </w:div>
    <w:div w:id="1767313257">
      <w:bodyDiv w:val="1"/>
      <w:marLeft w:val="0"/>
      <w:marRight w:val="0"/>
      <w:marTop w:val="0"/>
      <w:marBottom w:val="0"/>
      <w:divBdr>
        <w:top w:val="none" w:sz="0" w:space="0" w:color="auto"/>
        <w:left w:val="none" w:sz="0" w:space="0" w:color="auto"/>
        <w:bottom w:val="none" w:sz="0" w:space="0" w:color="auto"/>
        <w:right w:val="none" w:sz="0" w:space="0" w:color="auto"/>
      </w:divBdr>
    </w:div>
    <w:div w:id="1782454982">
      <w:bodyDiv w:val="1"/>
      <w:marLeft w:val="0"/>
      <w:marRight w:val="0"/>
      <w:marTop w:val="0"/>
      <w:marBottom w:val="0"/>
      <w:divBdr>
        <w:top w:val="none" w:sz="0" w:space="0" w:color="auto"/>
        <w:left w:val="none" w:sz="0" w:space="0" w:color="auto"/>
        <w:bottom w:val="none" w:sz="0" w:space="0" w:color="auto"/>
        <w:right w:val="none" w:sz="0" w:space="0" w:color="auto"/>
      </w:divBdr>
    </w:div>
    <w:div w:id="1811943495">
      <w:bodyDiv w:val="1"/>
      <w:marLeft w:val="0"/>
      <w:marRight w:val="0"/>
      <w:marTop w:val="0"/>
      <w:marBottom w:val="0"/>
      <w:divBdr>
        <w:top w:val="none" w:sz="0" w:space="0" w:color="auto"/>
        <w:left w:val="none" w:sz="0" w:space="0" w:color="auto"/>
        <w:bottom w:val="none" w:sz="0" w:space="0" w:color="auto"/>
        <w:right w:val="none" w:sz="0" w:space="0" w:color="auto"/>
      </w:divBdr>
    </w:div>
    <w:div w:id="1815178081">
      <w:bodyDiv w:val="1"/>
      <w:marLeft w:val="0"/>
      <w:marRight w:val="0"/>
      <w:marTop w:val="0"/>
      <w:marBottom w:val="0"/>
      <w:divBdr>
        <w:top w:val="none" w:sz="0" w:space="0" w:color="auto"/>
        <w:left w:val="none" w:sz="0" w:space="0" w:color="auto"/>
        <w:bottom w:val="none" w:sz="0" w:space="0" w:color="auto"/>
        <w:right w:val="none" w:sz="0" w:space="0" w:color="auto"/>
      </w:divBdr>
    </w:div>
    <w:div w:id="1936984693">
      <w:bodyDiv w:val="1"/>
      <w:marLeft w:val="0"/>
      <w:marRight w:val="0"/>
      <w:marTop w:val="0"/>
      <w:marBottom w:val="0"/>
      <w:divBdr>
        <w:top w:val="none" w:sz="0" w:space="0" w:color="auto"/>
        <w:left w:val="none" w:sz="0" w:space="0" w:color="auto"/>
        <w:bottom w:val="none" w:sz="0" w:space="0" w:color="auto"/>
        <w:right w:val="none" w:sz="0" w:space="0" w:color="auto"/>
      </w:divBdr>
    </w:div>
    <w:div w:id="20026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9A5E44F7</Template>
  <TotalTime>0</TotalTime>
  <Pages>1</Pages>
  <Words>281</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Fletcher</dc:creator>
  <cp:keywords/>
  <dc:description/>
  <cp:lastModifiedBy>Lisa Barker | Witchford Village College</cp:lastModifiedBy>
  <cp:revision>2</cp:revision>
  <dcterms:created xsi:type="dcterms:W3CDTF">2018-10-15T15:19:00Z</dcterms:created>
  <dcterms:modified xsi:type="dcterms:W3CDTF">2018-10-15T15:19:00Z</dcterms:modified>
</cp:coreProperties>
</file>