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73" w:rsidRPr="00791D73" w:rsidRDefault="00791D73" w:rsidP="002A67EA">
      <w:pPr>
        <w:spacing w:before="300" w:after="150" w:line="840" w:lineRule="atLeast"/>
        <w:jc w:val="center"/>
        <w:outlineLvl w:val="0"/>
        <w:rPr>
          <w:rFonts w:ascii="Trebuchet MS" w:eastAsia="Times New Roman" w:hAnsi="Trebuchet MS" w:cs="Times New Roman"/>
          <w:b/>
          <w:kern w:val="36"/>
          <w:sz w:val="2"/>
          <w:szCs w:val="24"/>
          <w:u w:val="single"/>
          <w:lang w:eastAsia="en-GB"/>
        </w:rPr>
      </w:pPr>
      <w:bookmarkStart w:id="0" w:name="_GoBack"/>
      <w:bookmarkEnd w:id="0"/>
      <w:r w:rsidRPr="00791D73">
        <w:rPr>
          <w:rFonts w:ascii="Trebuchet MS" w:eastAsia="Times New Roman" w:hAnsi="Trebuchet MS" w:cs="Times New Roman"/>
          <w:b/>
          <w:kern w:val="36"/>
          <w:sz w:val="24"/>
          <w:szCs w:val="24"/>
          <w:u w:val="single"/>
          <w:lang w:eastAsia="en-GB"/>
        </w:rPr>
        <w:t>Helplines &amp; Information Links</w:t>
      </w:r>
    </w:p>
    <w:p w:rsidR="00791D73" w:rsidRDefault="00791D73" w:rsidP="002A67EA">
      <w:pPr>
        <w:spacing w:after="202" w:line="240" w:lineRule="auto"/>
        <w:jc w:val="center"/>
        <w:rPr>
          <w:rFonts w:ascii="Trebuchet MS" w:hAnsi="Trebuchet MS"/>
          <w:sz w:val="24"/>
          <w:szCs w:val="24"/>
        </w:rPr>
      </w:pPr>
      <w:r w:rsidRPr="002A67EA">
        <w:rPr>
          <w:rFonts w:ascii="Trebuchet MS" w:eastAsia="Times New Roman" w:hAnsi="Trebuchet MS" w:cs="Tahoma"/>
          <w:b/>
          <w:bCs/>
          <w:sz w:val="28"/>
          <w:szCs w:val="24"/>
          <w:lang w:eastAsia="en-GB"/>
        </w:rPr>
        <w:t>In an emergency or crisis Dial 999 for emergency services.</w:t>
      </w:r>
      <w:r w:rsidRPr="00791D73">
        <w:rPr>
          <w:rFonts w:ascii="Trebuchet MS" w:eastAsia="Times New Roman" w:hAnsi="Trebuchet MS" w:cs="Times New Roman"/>
          <w:sz w:val="24"/>
          <w:szCs w:val="24"/>
          <w:lang w:eastAsia="en-GB"/>
        </w:rPr>
        <w:pict>
          <v:rect id="_x0000_i1031" style="width:0;height:.75pt" o:hralign="center" o:hrstd="t" o:hrnoshade="t" o:hr="t" fillcolor="#00506b" stroked="f"/>
        </w:pict>
      </w:r>
    </w:p>
    <w:p w:rsidR="00791D73" w:rsidRDefault="00791D73" w:rsidP="00791D73">
      <w:pPr>
        <w:spacing w:after="300" w:line="240" w:lineRule="auto"/>
        <w:rPr>
          <w:rFonts w:ascii="Trebuchet MS" w:hAnsi="Trebuchet MS"/>
          <w:sz w:val="24"/>
          <w:szCs w:val="24"/>
        </w:rPr>
      </w:pPr>
      <w:hyperlink r:id="rId6" w:tgtFrame="_blank" w:history="1">
        <w:proofErr w:type="spellStart"/>
        <w:r w:rsidRPr="00791D73">
          <w:rPr>
            <w:rStyle w:val="Hyperlink"/>
            <w:rFonts w:ascii="Trebuchet MS" w:hAnsi="Trebuchet MS" w:cs="Tahoma"/>
            <w:color w:val="auto"/>
            <w:sz w:val="24"/>
            <w:szCs w:val="24"/>
          </w:rPr>
          <w:t>ChildLine</w:t>
        </w:r>
        <w:proofErr w:type="spellEnd"/>
        <w:r w:rsidRPr="00791D73">
          <w:rPr>
            <w:rStyle w:val="Hyperlink"/>
            <w:rFonts w:ascii="Trebuchet MS" w:hAnsi="Trebuchet MS" w:cs="Tahoma"/>
            <w:color w:val="auto"/>
            <w:sz w:val="24"/>
            <w:szCs w:val="24"/>
          </w:rPr>
          <w:t xml:space="preserve"> / NSPCC</w:t>
        </w:r>
      </w:hyperlink>
    </w:p>
    <w:p w:rsidR="00791D73" w:rsidRDefault="00791D73" w:rsidP="00791D73">
      <w:pPr>
        <w:spacing w:after="300" w:line="240" w:lineRule="auto"/>
        <w:rPr>
          <w:rFonts w:ascii="Trebuchet MS" w:eastAsia="Times New Roman" w:hAnsi="Trebuchet MS" w:cs="Times New Roman"/>
          <w:b/>
          <w:bCs/>
          <w:sz w:val="18"/>
          <w:szCs w:val="18"/>
          <w:lang w:eastAsia="en-GB"/>
        </w:rPr>
      </w:pPr>
      <w:r w:rsidRPr="00791D73">
        <w:rPr>
          <w:rFonts w:ascii="Trebuchet MS" w:hAnsi="Trebuchet MS" w:cs="Tahoma"/>
          <w:sz w:val="24"/>
          <w:szCs w:val="24"/>
        </w:rPr>
        <w:br/>
      </w:r>
      <w:proofErr w:type="spellStart"/>
      <w:r w:rsidRPr="00791D73">
        <w:rPr>
          <w:rFonts w:ascii="Trebuchet MS" w:hAnsi="Trebuchet MS" w:cs="Tahoma"/>
          <w:sz w:val="24"/>
          <w:szCs w:val="24"/>
        </w:rPr>
        <w:t>ChildLine</w:t>
      </w:r>
      <w:proofErr w:type="spellEnd"/>
      <w:r w:rsidRPr="00791D73">
        <w:rPr>
          <w:rFonts w:ascii="Trebuchet MS" w:hAnsi="Trebuchet MS" w:cs="Tahoma"/>
          <w:sz w:val="24"/>
          <w:szCs w:val="24"/>
        </w:rPr>
        <w:t xml:space="preserve"> is a counselling service for children and young people. The NSPCC’s works to end cruelty to children in the UK.</w:t>
      </w:r>
      <w:r w:rsidRPr="00791D73">
        <w:rPr>
          <w:rFonts w:ascii="Trebuchet MS" w:hAnsi="Trebuchet MS" w:cs="Tahoma"/>
          <w:sz w:val="24"/>
          <w:szCs w:val="24"/>
        </w:rPr>
        <w:br/>
      </w:r>
      <w:proofErr w:type="spellStart"/>
      <w:r w:rsidRPr="00791D73">
        <w:rPr>
          <w:rFonts w:ascii="Trebuchet MS" w:hAnsi="Trebuchet MS" w:cs="Tahoma"/>
          <w:sz w:val="24"/>
          <w:szCs w:val="24"/>
        </w:rPr>
        <w:t>ChildLine</w:t>
      </w:r>
      <w:proofErr w:type="spellEnd"/>
      <w:r w:rsidRPr="00791D73">
        <w:rPr>
          <w:rFonts w:ascii="Trebuchet MS" w:hAnsi="Trebuchet MS" w:cs="Tahoma"/>
          <w:sz w:val="24"/>
          <w:szCs w:val="24"/>
        </w:rPr>
        <w:t xml:space="preserve"> – Help for children &amp; young people: </w:t>
      </w:r>
      <w:r w:rsidRPr="00791D73">
        <w:rPr>
          <w:rStyle w:val="Strong"/>
          <w:rFonts w:ascii="Trebuchet MS" w:hAnsi="Trebuchet MS" w:cs="Tahoma"/>
          <w:sz w:val="24"/>
          <w:szCs w:val="24"/>
        </w:rPr>
        <w:t>0800 1111</w:t>
      </w:r>
      <w:r w:rsidRPr="00791D73">
        <w:rPr>
          <w:rFonts w:ascii="Trebuchet MS" w:hAnsi="Trebuchet MS" w:cs="Tahoma"/>
          <w:sz w:val="24"/>
          <w:szCs w:val="24"/>
        </w:rPr>
        <w:t xml:space="preserve"> available 24/7</w:t>
      </w:r>
      <w:r w:rsidRPr="00791D73">
        <w:rPr>
          <w:rFonts w:ascii="Trebuchet MS" w:hAnsi="Trebuchet MS" w:cs="Tahoma"/>
          <w:sz w:val="24"/>
          <w:szCs w:val="24"/>
        </w:rPr>
        <w:br/>
        <w:t xml:space="preserve">Help for adults concerned about a child: </w:t>
      </w:r>
      <w:r w:rsidRPr="00791D73">
        <w:rPr>
          <w:rStyle w:val="Strong"/>
          <w:rFonts w:ascii="Trebuchet MS" w:hAnsi="Trebuchet MS" w:cs="Tahoma"/>
          <w:sz w:val="24"/>
          <w:szCs w:val="24"/>
        </w:rPr>
        <w:t>0808 800 5000</w:t>
      </w:r>
      <w:r w:rsidRPr="00791D73">
        <w:rPr>
          <w:rFonts w:ascii="Trebuchet MS" w:hAnsi="Trebuchet MS" w:cs="Tahoma"/>
          <w:sz w:val="24"/>
          <w:szCs w:val="24"/>
        </w:rPr>
        <w:br/>
      </w:r>
      <w:hyperlink r:id="rId7" w:tgtFrame="_blank" w:history="1">
        <w:r w:rsidRPr="00791D73">
          <w:rPr>
            <w:rStyle w:val="Hyperlink"/>
            <w:rFonts w:ascii="Trebuchet MS" w:hAnsi="Trebuchet MS" w:cs="Tahoma"/>
            <w:color w:val="auto"/>
            <w:sz w:val="24"/>
            <w:szCs w:val="24"/>
          </w:rPr>
          <w:t>http://www.childline.org.uk</w:t>
        </w:r>
      </w:hyperlink>
      <w:r w:rsidRPr="00791D73">
        <w:rPr>
          <w:rFonts w:ascii="Trebuchet MS" w:eastAsia="Times New Roman" w:hAnsi="Trebuchet MS" w:cs="Times New Roman"/>
          <w:sz w:val="24"/>
          <w:szCs w:val="24"/>
          <w:lang w:eastAsia="en-GB"/>
        </w:rPr>
        <w:pict>
          <v:rect id="_x0000_i1029" style="width:0;height:.75pt" o:hralign="center" o:hrstd="t" o:hrnoshade="t" o:hr="t" fillcolor="#00506b" stroked="f"/>
        </w:pict>
      </w:r>
    </w:p>
    <w:p w:rsidR="00791D73" w:rsidRPr="00791D73" w:rsidRDefault="00791D73" w:rsidP="00791D73">
      <w:pPr>
        <w:spacing w:after="300" w:line="240" w:lineRule="auto"/>
        <w:rPr>
          <w:rFonts w:ascii="Trebuchet MS" w:eastAsia="Times New Roman" w:hAnsi="Trebuchet MS" w:cs="Times New Roman"/>
          <w:sz w:val="24"/>
          <w:szCs w:val="24"/>
          <w:lang w:eastAsia="en-GB"/>
        </w:rPr>
      </w:pPr>
      <w:r w:rsidRPr="00791D73">
        <w:rPr>
          <w:rFonts w:ascii="Trebuchet MS" w:eastAsia="Times New Roman" w:hAnsi="Trebuchet MS" w:cs="Times New Roman"/>
          <w:b/>
          <w:bCs/>
          <w:sz w:val="24"/>
          <w:szCs w:val="24"/>
          <w:lang w:eastAsia="en-GB"/>
        </w:rPr>
        <w:t>KOOTH</w:t>
      </w:r>
      <w:r w:rsidRPr="00791D73">
        <w:rPr>
          <w:rFonts w:ascii="Trebuchet MS" w:eastAsia="Times New Roman" w:hAnsi="Trebuchet MS" w:cs="Times New Roman"/>
          <w:sz w:val="24"/>
          <w:szCs w:val="24"/>
          <w:lang w:eastAsia="en-GB"/>
        </w:rPr>
        <w:t xml:space="preserve"> - </w:t>
      </w:r>
      <w:hyperlink r:id="rId8" w:history="1">
        <w:r w:rsidRPr="00791D73">
          <w:rPr>
            <w:rFonts w:ascii="Trebuchet MS" w:eastAsia="Times New Roman" w:hAnsi="Trebuchet MS" w:cs="Times New Roman"/>
            <w:b/>
            <w:bCs/>
            <w:sz w:val="24"/>
            <w:szCs w:val="24"/>
            <w:u w:val="single"/>
            <w:lang w:eastAsia="en-GB"/>
          </w:rPr>
          <w:t>https://kooth.com</w:t>
        </w:r>
      </w:hyperlink>
    </w:p>
    <w:p w:rsidR="00791D73" w:rsidRPr="00791D73" w:rsidRDefault="00791D73" w:rsidP="002A67EA">
      <w:pPr>
        <w:spacing w:after="300" w:line="240" w:lineRule="auto"/>
        <w:rPr>
          <w:rFonts w:ascii="Trebuchet MS" w:eastAsia="Times New Roman" w:hAnsi="Trebuchet MS" w:cs="Times New Roman"/>
          <w:sz w:val="24"/>
          <w:szCs w:val="24"/>
          <w:lang w:eastAsia="en-GB"/>
        </w:rPr>
      </w:pPr>
      <w:r w:rsidRPr="00791D73">
        <w:rPr>
          <w:rFonts w:ascii="Trebuchet MS" w:eastAsia="Times New Roman" w:hAnsi="Trebuchet MS" w:cs="Times New Roman"/>
          <w:sz w:val="24"/>
          <w:szCs w:val="24"/>
          <w:lang w:eastAsia="en-GB"/>
        </w:rPr>
        <w:t>(</w:t>
      </w:r>
      <w:r w:rsidRPr="00791D73">
        <w:rPr>
          <w:rFonts w:ascii="Trebuchet MS" w:eastAsia="Times New Roman" w:hAnsi="Trebuchet MS" w:cs="Times New Roman"/>
          <w:b/>
          <w:bCs/>
          <w:sz w:val="24"/>
          <w:szCs w:val="24"/>
          <w:lang w:eastAsia="en-GB"/>
        </w:rPr>
        <w:t>11-25 years</w:t>
      </w:r>
      <w:r w:rsidRPr="00791D73">
        <w:rPr>
          <w:rFonts w:ascii="Trebuchet MS" w:eastAsia="Times New Roman" w:hAnsi="Trebuchet MS" w:cs="Times New Roman"/>
          <w:sz w:val="24"/>
          <w:szCs w:val="24"/>
          <w:lang w:eastAsia="en-GB"/>
        </w:rPr>
        <w:t xml:space="preserve">) is a </w:t>
      </w:r>
      <w:r w:rsidRPr="00791D73">
        <w:rPr>
          <w:rFonts w:ascii="Trebuchet MS" w:eastAsia="Times New Roman" w:hAnsi="Trebuchet MS" w:cs="Times New Roman"/>
          <w:b/>
          <w:bCs/>
          <w:sz w:val="24"/>
          <w:szCs w:val="24"/>
          <w:lang w:eastAsia="en-GB"/>
        </w:rPr>
        <w:t>confidential and anonymous online service</w:t>
      </w:r>
      <w:r w:rsidRPr="00791D73">
        <w:rPr>
          <w:rFonts w:ascii="Trebuchet MS" w:eastAsia="Times New Roman" w:hAnsi="Trebuchet MS" w:cs="Times New Roman"/>
          <w:sz w:val="24"/>
          <w:szCs w:val="24"/>
          <w:lang w:eastAsia="en-GB"/>
        </w:rPr>
        <w:t xml:space="preserve"> for young people, specifically developed to make it easy and safe for young people to access mental health support as and when they need it, while removing any associated stigma. Once signed up, </w:t>
      </w:r>
      <w:proofErr w:type="spellStart"/>
      <w:r w:rsidRPr="00791D73">
        <w:rPr>
          <w:rFonts w:ascii="Trebuchet MS" w:eastAsia="Times New Roman" w:hAnsi="Trebuchet MS" w:cs="Times New Roman"/>
          <w:sz w:val="24"/>
          <w:szCs w:val="24"/>
          <w:lang w:eastAsia="en-GB"/>
        </w:rPr>
        <w:t>Kooth</w:t>
      </w:r>
      <w:proofErr w:type="spellEnd"/>
      <w:r w:rsidRPr="00791D73">
        <w:rPr>
          <w:rFonts w:ascii="Trebuchet MS" w:eastAsia="Times New Roman" w:hAnsi="Trebuchet MS" w:cs="Times New Roman"/>
          <w:sz w:val="24"/>
          <w:szCs w:val="24"/>
          <w:lang w:eastAsia="en-GB"/>
        </w:rPr>
        <w:t xml:space="preserve"> users have access to BACP trained counsellors available until 10pm, 365 days a year, peer-to-peer support through moderated forums, and a range of self-help materials, co-written by other young people. Any young person aged 11 – 25</w:t>
      </w:r>
      <w:r w:rsidRPr="00791D73">
        <w:rPr>
          <w:rFonts w:ascii="Trebuchet MS" w:eastAsia="Times New Roman" w:hAnsi="Trebuchet MS" w:cs="Times New Roman"/>
          <w:sz w:val="24"/>
          <w:szCs w:val="24"/>
          <w:vertAlign w:val="superscript"/>
          <w:lang w:eastAsia="en-GB"/>
        </w:rPr>
        <w:t>th</w:t>
      </w:r>
      <w:r w:rsidRPr="00791D73">
        <w:rPr>
          <w:rFonts w:ascii="Trebuchet MS" w:eastAsia="Times New Roman" w:hAnsi="Trebuchet MS" w:cs="Times New Roman"/>
          <w:sz w:val="24"/>
          <w:szCs w:val="24"/>
          <w:lang w:eastAsia="en-GB"/>
        </w:rPr>
        <w:t> birthday with Cambridgeshire and Peterborough postcode can access the service for free. </w:t>
      </w:r>
      <w:r w:rsidRPr="00791D73">
        <w:rPr>
          <w:rFonts w:ascii="Trebuchet MS" w:eastAsia="Times New Roman" w:hAnsi="Trebuchet MS" w:cs="Times New Roman"/>
          <w:sz w:val="24"/>
          <w:szCs w:val="24"/>
          <w:lang w:eastAsia="en-GB"/>
        </w:rPr>
        <w:pict>
          <v:rect id="_x0000_i1025" style="width:0;height:.75pt" o:hralign="center" o:hrstd="t" o:hrnoshade="t" o:hr="t" fillcolor="#00506b" stroked="f"/>
        </w:pict>
      </w:r>
    </w:p>
    <w:p w:rsidR="00791D73" w:rsidRPr="00791D73" w:rsidRDefault="00791D73" w:rsidP="00791D73">
      <w:pPr>
        <w:spacing w:after="300" w:line="240" w:lineRule="auto"/>
        <w:rPr>
          <w:rFonts w:ascii="Trebuchet MS" w:eastAsia="Times New Roman" w:hAnsi="Trebuchet MS" w:cs="Times New Roman"/>
          <w:sz w:val="24"/>
          <w:szCs w:val="24"/>
          <w:lang w:eastAsia="en-GB"/>
        </w:rPr>
      </w:pPr>
      <w:r w:rsidRPr="00791D73">
        <w:rPr>
          <w:rFonts w:ascii="Trebuchet MS" w:eastAsia="Times New Roman" w:hAnsi="Trebuchet MS" w:cs="Times New Roman"/>
          <w:b/>
          <w:bCs/>
          <w:sz w:val="24"/>
          <w:szCs w:val="24"/>
          <w:lang w:eastAsia="en-GB"/>
        </w:rPr>
        <w:t>NHS 111 option 2</w:t>
      </w:r>
    </w:p>
    <w:p w:rsidR="00791D73" w:rsidRDefault="00791D73" w:rsidP="00791D73">
      <w:pPr>
        <w:spacing w:after="300" w:line="240" w:lineRule="auto"/>
        <w:rPr>
          <w:rFonts w:ascii="Trebuchet MS" w:eastAsia="Times New Roman" w:hAnsi="Trebuchet MS" w:cs="Times New Roman"/>
          <w:sz w:val="24"/>
          <w:szCs w:val="24"/>
          <w:lang w:eastAsia="en-GB"/>
        </w:rPr>
      </w:pPr>
      <w:r w:rsidRPr="00791D73">
        <w:rPr>
          <w:rFonts w:ascii="Trebuchet MS" w:eastAsia="Times New Roman" w:hAnsi="Trebuchet MS" w:cs="Times New Roman"/>
          <w:sz w:val="24"/>
          <w:szCs w:val="24"/>
          <w:lang w:eastAsia="en-GB"/>
        </w:rPr>
        <w:t>Call 111 and press option 2 for the </w:t>
      </w:r>
      <w:hyperlink r:id="rId9" w:history="1">
        <w:r w:rsidRPr="00791D73">
          <w:rPr>
            <w:rFonts w:ascii="Trebuchet MS" w:eastAsia="Times New Roman" w:hAnsi="Trebuchet MS" w:cs="Times New Roman"/>
            <w:sz w:val="24"/>
            <w:szCs w:val="24"/>
            <w:u w:val="single"/>
            <w:lang w:eastAsia="en-GB"/>
          </w:rPr>
          <w:t>First Response Service</w:t>
        </w:r>
      </w:hyperlink>
      <w:r w:rsidRPr="00791D73">
        <w:rPr>
          <w:rFonts w:ascii="Trebuchet MS" w:eastAsia="Times New Roman" w:hAnsi="Trebuchet MS" w:cs="Times New Roman"/>
          <w:sz w:val="24"/>
          <w:szCs w:val="24"/>
          <w:lang w:eastAsia="en-GB"/>
        </w:rPr>
        <w:t> - a 24-hour service for people in a mental health crisis. This service is for anyone, of any age, living in Cambridgeshire and Peterborough. Specially-trained mental health staff will speak to you and discuss with you your mental health care needs – instead of you having to go to accident and emergency departments of local acute hospitals. </w:t>
      </w:r>
      <w:r w:rsidRPr="00791D73">
        <w:rPr>
          <w:rFonts w:ascii="Trebuchet MS" w:eastAsia="Times New Roman" w:hAnsi="Trebuchet MS" w:cs="Times New Roman"/>
          <w:sz w:val="24"/>
          <w:szCs w:val="24"/>
          <w:lang w:eastAsia="en-GB"/>
        </w:rPr>
        <w:pict>
          <v:rect id="_x0000_i1034" style="width:0;height:.75pt" o:hralign="center" o:hrstd="t" o:hrnoshade="t" o:hr="t" fillcolor="#00506b" stroked="f"/>
        </w:pict>
      </w:r>
    </w:p>
    <w:p w:rsidR="00791D73" w:rsidRDefault="00791D73" w:rsidP="00791D73">
      <w:pPr>
        <w:spacing w:after="300" w:line="240" w:lineRule="auto"/>
        <w:rPr>
          <w:rFonts w:ascii="Trebuchet MS" w:eastAsia="Times New Roman" w:hAnsi="Trebuchet MS" w:cs="Times New Roman"/>
          <w:sz w:val="24"/>
          <w:szCs w:val="24"/>
          <w:lang w:eastAsia="en-GB"/>
        </w:rPr>
      </w:pPr>
      <w:proofErr w:type="spellStart"/>
      <w:r>
        <w:rPr>
          <w:rFonts w:ascii="Trebuchet MS" w:eastAsia="Times New Roman" w:hAnsi="Trebuchet MS" w:cs="Times New Roman"/>
          <w:sz w:val="24"/>
          <w:szCs w:val="24"/>
          <w:lang w:eastAsia="en-GB"/>
        </w:rPr>
        <w:t>ChatHealth</w:t>
      </w:r>
      <w:proofErr w:type="spellEnd"/>
    </w:p>
    <w:p w:rsidR="00791D73" w:rsidRPr="00791D73" w:rsidRDefault="00791D73" w:rsidP="00791D73">
      <w:pPr>
        <w:spacing w:after="300" w:line="240" w:lineRule="auto"/>
        <w:rPr>
          <w:rFonts w:ascii="Trebuchet MS" w:eastAsia="Times New Roman" w:hAnsi="Trebuchet MS" w:cs="Times New Roman"/>
          <w:sz w:val="24"/>
          <w:szCs w:val="24"/>
          <w:lang w:eastAsia="en-GB"/>
        </w:rPr>
      </w:pPr>
      <w:r w:rsidRPr="00791D73">
        <w:rPr>
          <w:rFonts w:ascii="Trebuchet MS" w:hAnsi="Trebuchet MS" w:cs="Arial"/>
          <w:sz w:val="24"/>
          <w:szCs w:val="24"/>
          <w:shd w:val="clear" w:color="auto" w:fill="FFFFFF"/>
        </w:rPr>
        <w:t xml:space="preserve">From 9.30am to 4.00pm Monday to Friday, </w:t>
      </w:r>
      <w:proofErr w:type="spellStart"/>
      <w:r w:rsidRPr="00791D73">
        <w:rPr>
          <w:rFonts w:ascii="Trebuchet MS" w:hAnsi="Trebuchet MS" w:cs="Arial"/>
          <w:sz w:val="24"/>
          <w:szCs w:val="24"/>
          <w:shd w:val="clear" w:color="auto" w:fill="FFFFFF"/>
        </w:rPr>
        <w:t>ChatHealth</w:t>
      </w:r>
      <w:proofErr w:type="spellEnd"/>
      <w:r w:rsidRPr="00791D73">
        <w:rPr>
          <w:rFonts w:ascii="Trebuchet MS" w:hAnsi="Trebuchet MS" w:cs="Arial"/>
          <w:sz w:val="24"/>
          <w:szCs w:val="24"/>
          <w:shd w:val="clear" w:color="auto" w:fill="FFFFFF"/>
        </w:rPr>
        <w:t xml:space="preserve"> has experienced clinicians online waiting to answer and deal with any messages from young people. </w:t>
      </w:r>
      <w:r w:rsidRPr="00791D73">
        <w:rPr>
          <w:rFonts w:ascii="Trebuchet MS" w:hAnsi="Trebuchet MS" w:cs="Arial"/>
          <w:sz w:val="24"/>
          <w:szCs w:val="24"/>
        </w:rPr>
        <w:br/>
      </w:r>
      <w:r w:rsidRPr="00791D73">
        <w:rPr>
          <w:rFonts w:ascii="Trebuchet MS" w:hAnsi="Trebuchet MS" w:cs="Arial"/>
          <w:sz w:val="24"/>
          <w:szCs w:val="24"/>
        </w:rPr>
        <w:br/>
      </w:r>
      <w:r w:rsidRPr="00791D73">
        <w:rPr>
          <w:rFonts w:ascii="Trebuchet MS" w:hAnsi="Trebuchet MS" w:cs="Arial"/>
          <w:sz w:val="24"/>
          <w:szCs w:val="24"/>
          <w:shd w:val="clear" w:color="auto" w:fill="FFFFFF"/>
        </w:rPr>
        <w:t>To access the service, all users need to do is </w:t>
      </w:r>
      <w:r w:rsidRPr="00791D73">
        <w:rPr>
          <w:rStyle w:val="Strong"/>
          <w:rFonts w:ascii="Trebuchet MS" w:hAnsi="Trebuchet MS" w:cs="Arial"/>
          <w:sz w:val="24"/>
          <w:szCs w:val="24"/>
          <w:shd w:val="clear" w:color="auto" w:fill="FFFFFF"/>
        </w:rPr>
        <w:t>TEXT 07480 635 443</w:t>
      </w:r>
      <w:r w:rsidRPr="00791D73">
        <w:rPr>
          <w:rFonts w:ascii="Trebuchet MS" w:hAnsi="Trebuchet MS" w:cs="Arial"/>
          <w:sz w:val="24"/>
          <w:szCs w:val="24"/>
          <w:shd w:val="clear" w:color="auto" w:fill="FFFFFF"/>
        </w:rPr>
        <w:t> to start a conversation.</w:t>
      </w:r>
    </w:p>
    <w:sectPr w:rsidR="00791D73" w:rsidRPr="00791D7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7EA" w:rsidRDefault="002A67EA" w:rsidP="002A67EA">
      <w:pPr>
        <w:spacing w:after="0" w:line="240" w:lineRule="auto"/>
      </w:pPr>
      <w:r>
        <w:separator/>
      </w:r>
    </w:p>
  </w:endnote>
  <w:endnote w:type="continuationSeparator" w:id="0">
    <w:p w:rsidR="002A67EA" w:rsidRDefault="002A67EA" w:rsidP="002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7EA" w:rsidRDefault="002A67EA" w:rsidP="002A67EA">
      <w:pPr>
        <w:spacing w:after="0" w:line="240" w:lineRule="auto"/>
      </w:pPr>
      <w:r>
        <w:separator/>
      </w:r>
    </w:p>
  </w:footnote>
  <w:footnote w:type="continuationSeparator" w:id="0">
    <w:p w:rsidR="002A67EA" w:rsidRDefault="002A67EA" w:rsidP="002A6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EA" w:rsidRDefault="002A67EA">
    <w:pPr>
      <w:pStyle w:val="Heade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-237913</wp:posOffset>
          </wp:positionV>
          <wp:extent cx="835449" cy="702733"/>
          <wp:effectExtent l="0" t="0" r="0" b="0"/>
          <wp:wrapSquare wrapText="bothSides"/>
          <wp:docPr id="1" name="Picture 1" descr="Logo 2018 with WVC"/>
          <wp:cNvGraphicFramePr/>
          <a:graphic xmlns:a="http://schemas.openxmlformats.org/drawingml/2006/main">
            <a:graphicData uri="http://schemas.openxmlformats.org/drawingml/2006/picture">
              <pic:pic xmlns:pic="http://schemas.openxmlformats.org/drawingml/2006/picture">
                <pic:nvPicPr>
                  <pic:cNvPr id="1" name="Picture 1" descr="Logo 2018 with WVC"/>
                  <pic:cNvPicPr/>
                </pic:nvPicPr>
                <pic:blipFill>
                  <a:blip r:embed="rId1" cstate="print">
                    <a:extLst>
                      <a:ext uri="{28A0092B-C50C-407E-A947-70E740481C1C}">
                        <a14:useLocalDpi xmlns:a14="http://schemas.microsoft.com/office/drawing/2010/main" val="0"/>
                      </a:ext>
                    </a:extLst>
                  </a:blip>
                  <a:srcRect l="14977" r="18069"/>
                  <a:stretch>
                    <a:fillRect/>
                  </a:stretch>
                </pic:blipFill>
                <pic:spPr bwMode="auto">
                  <a:xfrm>
                    <a:off x="0" y="0"/>
                    <a:ext cx="835449" cy="7027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73"/>
    <w:rsid w:val="002A67EA"/>
    <w:rsid w:val="00632100"/>
    <w:rsid w:val="00791D73"/>
    <w:rsid w:val="008B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1BE0"/>
  <w15:chartTrackingRefBased/>
  <w15:docId w15:val="{63319AEC-2574-4950-8794-D7882D44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1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1D73"/>
    <w:rPr>
      <w:b/>
      <w:bCs/>
    </w:rPr>
  </w:style>
  <w:style w:type="character" w:styleId="Hyperlink">
    <w:name w:val="Hyperlink"/>
    <w:basedOn w:val="DefaultParagraphFont"/>
    <w:uiPriority w:val="99"/>
    <w:semiHidden/>
    <w:unhideWhenUsed/>
    <w:rsid w:val="00791D73"/>
    <w:rPr>
      <w:color w:val="0000FF"/>
      <w:u w:val="single"/>
    </w:rPr>
  </w:style>
  <w:style w:type="character" w:customStyle="1" w:styleId="Heading1Char">
    <w:name w:val="Heading 1 Char"/>
    <w:basedOn w:val="DefaultParagraphFont"/>
    <w:link w:val="Heading1"/>
    <w:uiPriority w:val="9"/>
    <w:rsid w:val="00791D73"/>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2A6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7EA"/>
  </w:style>
  <w:style w:type="paragraph" w:styleId="Footer">
    <w:name w:val="footer"/>
    <w:basedOn w:val="Normal"/>
    <w:link w:val="FooterChar"/>
    <w:uiPriority w:val="99"/>
    <w:unhideWhenUsed/>
    <w:rsid w:val="002A6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638617">
      <w:bodyDiv w:val="1"/>
      <w:marLeft w:val="0"/>
      <w:marRight w:val="0"/>
      <w:marTop w:val="0"/>
      <w:marBottom w:val="0"/>
      <w:divBdr>
        <w:top w:val="none" w:sz="0" w:space="0" w:color="auto"/>
        <w:left w:val="none" w:sz="0" w:space="0" w:color="auto"/>
        <w:bottom w:val="none" w:sz="0" w:space="0" w:color="auto"/>
        <w:right w:val="none" w:sz="0" w:space="0" w:color="auto"/>
      </w:divBdr>
    </w:div>
    <w:div w:id="12979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oth.com/" TargetMode="External"/><Relationship Id="rId3" Type="http://schemas.openxmlformats.org/officeDocument/2006/relationships/webSettings" Target="webSettings.xml"/><Relationship Id="rId7" Type="http://schemas.openxmlformats.org/officeDocument/2006/relationships/hyperlink" Target="http://www.childline.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line.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pft.nhs.uk/about-us/mental-health-crisi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B4919993.dotm</Template>
  <TotalTime>15</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Morris Education Trust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Ouzman</dc:creator>
  <cp:keywords/>
  <dc:description/>
  <cp:lastModifiedBy>Beth Ouzman</cp:lastModifiedBy>
  <cp:revision>1</cp:revision>
  <dcterms:created xsi:type="dcterms:W3CDTF">2019-07-19T12:57:00Z</dcterms:created>
  <dcterms:modified xsi:type="dcterms:W3CDTF">2019-07-19T13:12:00Z</dcterms:modified>
</cp:coreProperties>
</file>